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65E16A" w14:textId="77777777" w:rsidR="00D7153B" w:rsidRDefault="00CC7BBC" w:rsidP="00D7153B">
      <w:pPr>
        <w:spacing w:line="360" w:lineRule="auto"/>
        <w:jc w:val="both"/>
        <w:rPr>
          <w:rFonts w:ascii="David" w:hAnsi="David" w:cs="David"/>
          <w:b/>
          <w:bCs/>
          <w:sz w:val="24"/>
          <w:szCs w:val="24"/>
          <w:u w:val="single"/>
          <w:rtl/>
        </w:rPr>
      </w:pPr>
      <w:bookmarkStart w:id="0" w:name="_GoBack"/>
      <w:bookmarkEnd w:id="0"/>
      <w:r w:rsidRPr="002A0FC0">
        <w:rPr>
          <w:rFonts w:ascii="David" w:hAnsi="David" w:cs="David"/>
          <w:b/>
          <w:bCs/>
          <w:sz w:val="24"/>
          <w:szCs w:val="24"/>
          <w:u w:val="single"/>
          <w:rtl/>
        </w:rPr>
        <w:t xml:space="preserve">תשובות והבהרות לשאלות ובקשות שהתקבלו במסגרת </w:t>
      </w:r>
      <w:r w:rsidR="009128F5" w:rsidRPr="002A0FC0">
        <w:rPr>
          <w:rFonts w:ascii="David" w:hAnsi="David" w:cs="David"/>
          <w:b/>
          <w:bCs/>
          <w:sz w:val="24"/>
          <w:szCs w:val="24"/>
          <w:u w:val="single"/>
          <w:rtl/>
        </w:rPr>
        <w:t>קול קורא 1</w:t>
      </w:r>
      <w:r w:rsidR="00D7153B">
        <w:rPr>
          <w:rFonts w:ascii="David" w:hAnsi="David" w:cs="David" w:hint="cs"/>
          <w:b/>
          <w:bCs/>
          <w:sz w:val="24"/>
          <w:szCs w:val="24"/>
          <w:u w:val="single"/>
          <w:rtl/>
        </w:rPr>
        <w:t>3</w:t>
      </w:r>
      <w:r w:rsidR="009128F5" w:rsidRPr="002A0FC0">
        <w:rPr>
          <w:rFonts w:ascii="David" w:hAnsi="David" w:cs="David"/>
          <w:b/>
          <w:bCs/>
          <w:sz w:val="24"/>
          <w:szCs w:val="24"/>
          <w:u w:val="single"/>
          <w:rtl/>
        </w:rPr>
        <w:t xml:space="preserve">/2024 </w:t>
      </w:r>
      <w:r w:rsidR="00D7153B" w:rsidRPr="00D7153B">
        <w:rPr>
          <w:rFonts w:ascii="David" w:hAnsi="David" w:cs="David"/>
          <w:b/>
          <w:bCs/>
          <w:sz w:val="24"/>
          <w:szCs w:val="24"/>
          <w:u w:val="single"/>
          <w:rtl/>
        </w:rPr>
        <w:t xml:space="preserve">מלגות לסטודנטים לתואר ראשון עד שלישי בתחומי האנרגיה ומדעי האדמה והים </w:t>
      </w:r>
    </w:p>
    <w:p w14:paraId="4F85650A" w14:textId="77777777" w:rsidR="00CC7BBC" w:rsidRPr="002A0FC0" w:rsidRDefault="00CC7BBC" w:rsidP="00D7153B">
      <w:pPr>
        <w:spacing w:line="360" w:lineRule="auto"/>
        <w:jc w:val="both"/>
        <w:rPr>
          <w:rFonts w:ascii="David" w:hAnsi="David" w:cs="David"/>
          <w:b/>
          <w:bCs/>
          <w:sz w:val="24"/>
          <w:szCs w:val="24"/>
          <w:rtl/>
        </w:rPr>
      </w:pPr>
      <w:r w:rsidRPr="002A0FC0">
        <w:rPr>
          <w:rFonts w:ascii="David" w:hAnsi="David" w:cs="David"/>
          <w:b/>
          <w:bCs/>
          <w:sz w:val="24"/>
          <w:szCs w:val="24"/>
          <w:rtl/>
        </w:rPr>
        <w:t>המשרד מתכבד להשיב על שאלות שנתקבלו במסגרת המכרז לעיל</w:t>
      </w:r>
    </w:p>
    <w:p w14:paraId="4B82200D" w14:textId="77777777" w:rsidR="00CC7BBC" w:rsidRPr="002A0FC0" w:rsidRDefault="00CC7BBC" w:rsidP="00F97554">
      <w:pPr>
        <w:spacing w:line="360" w:lineRule="auto"/>
        <w:jc w:val="both"/>
        <w:rPr>
          <w:rFonts w:ascii="David" w:hAnsi="David" w:cs="David"/>
          <w:b/>
          <w:bCs/>
          <w:sz w:val="24"/>
          <w:szCs w:val="24"/>
          <w:rtl/>
        </w:rPr>
      </w:pPr>
      <w:r w:rsidRPr="002A0FC0">
        <w:rPr>
          <w:rFonts w:ascii="David" w:hAnsi="David" w:cs="David"/>
          <w:b/>
          <w:bCs/>
          <w:sz w:val="24"/>
          <w:szCs w:val="24"/>
          <w:rtl/>
        </w:rPr>
        <w:t xml:space="preserve">מועד אחרון להגשת שאלות: </w:t>
      </w:r>
      <w:r w:rsidR="00F97554">
        <w:rPr>
          <w:rFonts w:ascii="David" w:hAnsi="David" w:cs="David" w:hint="cs"/>
          <w:b/>
          <w:bCs/>
          <w:sz w:val="24"/>
          <w:szCs w:val="24"/>
          <w:rtl/>
        </w:rPr>
        <w:t>31</w:t>
      </w:r>
      <w:r w:rsidR="009128F5" w:rsidRPr="002A0FC0">
        <w:rPr>
          <w:rFonts w:ascii="David" w:hAnsi="David" w:cs="David"/>
          <w:b/>
          <w:bCs/>
          <w:sz w:val="24"/>
          <w:szCs w:val="24"/>
          <w:rtl/>
        </w:rPr>
        <w:t>.10</w:t>
      </w:r>
      <w:r w:rsidRPr="002A0FC0">
        <w:rPr>
          <w:rFonts w:ascii="David" w:hAnsi="David" w:cs="David"/>
          <w:b/>
          <w:bCs/>
          <w:sz w:val="24"/>
          <w:szCs w:val="24"/>
          <w:rtl/>
        </w:rPr>
        <w:t xml:space="preserve">.2024 </w:t>
      </w:r>
      <w:r w:rsidRPr="002A0FC0">
        <w:rPr>
          <w:rFonts w:ascii="David" w:hAnsi="David" w:cs="David" w:hint="eastAsia"/>
          <w:b/>
          <w:bCs/>
          <w:sz w:val="24"/>
          <w:szCs w:val="24"/>
          <w:rtl/>
        </w:rPr>
        <w:t>בשעה</w:t>
      </w:r>
      <w:r w:rsidRPr="002A0FC0">
        <w:rPr>
          <w:rFonts w:ascii="David" w:hAnsi="David" w:cs="David"/>
          <w:b/>
          <w:bCs/>
          <w:sz w:val="24"/>
          <w:szCs w:val="24"/>
          <w:rtl/>
        </w:rPr>
        <w:t xml:space="preserve"> : 14:00</w:t>
      </w:r>
    </w:p>
    <w:p w14:paraId="5A147062" w14:textId="77777777" w:rsidR="00CC7BBC" w:rsidRPr="002A0FC0" w:rsidRDefault="00CC7BBC" w:rsidP="001608E2">
      <w:pPr>
        <w:spacing w:line="360" w:lineRule="auto"/>
        <w:jc w:val="both"/>
        <w:rPr>
          <w:rFonts w:ascii="David" w:hAnsi="David" w:cs="David"/>
          <w:b/>
          <w:bCs/>
          <w:sz w:val="24"/>
          <w:szCs w:val="24"/>
          <w:rtl/>
        </w:rPr>
      </w:pPr>
      <w:r w:rsidRPr="002A0FC0">
        <w:rPr>
          <w:rFonts w:ascii="David" w:hAnsi="David" w:cs="David"/>
          <w:b/>
          <w:bCs/>
          <w:sz w:val="24"/>
          <w:szCs w:val="24"/>
          <w:rtl/>
        </w:rPr>
        <w:t xml:space="preserve">מועד אחרון לפרסום הבהרות: </w:t>
      </w:r>
      <w:r w:rsidR="001608E2">
        <w:rPr>
          <w:rFonts w:ascii="David" w:hAnsi="David" w:cs="David" w:hint="cs"/>
          <w:b/>
          <w:bCs/>
          <w:sz w:val="24"/>
          <w:szCs w:val="24"/>
          <w:rtl/>
        </w:rPr>
        <w:t>7.11.2024</w:t>
      </w:r>
    </w:p>
    <w:p w14:paraId="5D283B63" w14:textId="77777777" w:rsidR="00CC7BBC" w:rsidRPr="002A0FC0" w:rsidRDefault="00CC7BBC" w:rsidP="001608E2">
      <w:pPr>
        <w:spacing w:line="360" w:lineRule="auto"/>
        <w:jc w:val="both"/>
        <w:rPr>
          <w:rFonts w:ascii="David" w:hAnsi="David" w:cs="David"/>
          <w:b/>
          <w:bCs/>
          <w:sz w:val="24"/>
          <w:szCs w:val="24"/>
          <w:rtl/>
        </w:rPr>
      </w:pPr>
      <w:r w:rsidRPr="002A0FC0">
        <w:rPr>
          <w:rFonts w:ascii="David" w:hAnsi="David" w:cs="David" w:hint="eastAsia"/>
          <w:b/>
          <w:bCs/>
          <w:sz w:val="24"/>
          <w:szCs w:val="24"/>
          <w:rtl/>
        </w:rPr>
        <w:t>מועד</w:t>
      </w:r>
      <w:r w:rsidRPr="002A0FC0">
        <w:rPr>
          <w:rFonts w:ascii="David" w:hAnsi="David" w:cs="David"/>
          <w:b/>
          <w:bCs/>
          <w:sz w:val="24"/>
          <w:szCs w:val="24"/>
          <w:rtl/>
        </w:rPr>
        <w:t xml:space="preserve"> אחרון להגשת הצעות: </w:t>
      </w:r>
      <w:r w:rsidR="001608E2">
        <w:rPr>
          <w:rFonts w:ascii="David" w:hAnsi="David" w:cs="David" w:hint="cs"/>
          <w:b/>
          <w:bCs/>
          <w:sz w:val="24"/>
          <w:szCs w:val="24"/>
          <w:rtl/>
        </w:rPr>
        <w:t>19</w:t>
      </w:r>
      <w:r w:rsidRPr="002A0FC0">
        <w:rPr>
          <w:rFonts w:ascii="David" w:hAnsi="David" w:cs="David"/>
          <w:b/>
          <w:bCs/>
          <w:sz w:val="24"/>
          <w:szCs w:val="24"/>
          <w:rtl/>
        </w:rPr>
        <w:t xml:space="preserve">.11.2024 </w:t>
      </w:r>
      <w:r w:rsidRPr="002A0FC0">
        <w:rPr>
          <w:rFonts w:ascii="David" w:hAnsi="David" w:cs="David" w:hint="eastAsia"/>
          <w:b/>
          <w:bCs/>
          <w:sz w:val="24"/>
          <w:szCs w:val="24"/>
          <w:rtl/>
        </w:rPr>
        <w:t>בשעה</w:t>
      </w:r>
      <w:r w:rsidRPr="002A0FC0">
        <w:rPr>
          <w:rFonts w:ascii="David" w:hAnsi="David" w:cs="David"/>
          <w:b/>
          <w:bCs/>
          <w:sz w:val="24"/>
          <w:szCs w:val="24"/>
          <w:rtl/>
        </w:rPr>
        <w:t xml:space="preserve"> 14:00</w:t>
      </w:r>
    </w:p>
    <w:p w14:paraId="6B7B325C" w14:textId="77777777" w:rsidR="00CC7BBC" w:rsidRPr="002A0FC0" w:rsidRDefault="00CC7BBC" w:rsidP="002A0FC0">
      <w:pPr>
        <w:spacing w:line="360" w:lineRule="auto"/>
        <w:jc w:val="both"/>
        <w:rPr>
          <w:rFonts w:ascii="David" w:hAnsi="David" w:cs="David"/>
          <w:b/>
          <w:bCs/>
          <w:sz w:val="24"/>
          <w:szCs w:val="24"/>
          <w:rtl/>
        </w:rPr>
      </w:pPr>
      <w:r w:rsidRPr="002A0FC0">
        <w:rPr>
          <w:rFonts w:ascii="David" w:hAnsi="David" w:cs="David"/>
          <w:b/>
          <w:bCs/>
          <w:sz w:val="24"/>
          <w:szCs w:val="24"/>
          <w:rtl/>
        </w:rPr>
        <w:t xml:space="preserve">איש קשר: </w:t>
      </w:r>
      <w:r w:rsidR="001A4941" w:rsidRPr="002A0FC0">
        <w:rPr>
          <w:rFonts w:ascii="David" w:hAnsi="David" w:cs="David" w:hint="eastAsia"/>
          <w:b/>
          <w:bCs/>
          <w:sz w:val="24"/>
          <w:szCs w:val="24"/>
          <w:rtl/>
        </w:rPr>
        <w:t>דר</w:t>
      </w:r>
      <w:r w:rsidR="001A4941" w:rsidRPr="002A0FC0">
        <w:rPr>
          <w:rFonts w:ascii="David" w:hAnsi="David" w:cs="David"/>
          <w:b/>
          <w:bCs/>
          <w:sz w:val="24"/>
          <w:szCs w:val="24"/>
          <w:rtl/>
        </w:rPr>
        <w:t>'</w:t>
      </w:r>
      <w:r w:rsidRPr="002A0FC0">
        <w:rPr>
          <w:rFonts w:ascii="David" w:hAnsi="David" w:cs="David"/>
          <w:b/>
          <w:bCs/>
          <w:sz w:val="24"/>
          <w:szCs w:val="24"/>
          <w:rtl/>
        </w:rPr>
        <w:t xml:space="preserve"> </w:t>
      </w:r>
      <w:r w:rsidR="009128F5" w:rsidRPr="002A0FC0">
        <w:rPr>
          <w:rFonts w:ascii="David" w:hAnsi="David" w:cs="David" w:hint="eastAsia"/>
          <w:b/>
          <w:bCs/>
          <w:color w:val="2C3E50"/>
          <w:sz w:val="24"/>
          <w:szCs w:val="24"/>
          <w:shd w:val="clear" w:color="auto" w:fill="FFFFFF"/>
          <w:rtl/>
        </w:rPr>
        <w:t>שרית</w:t>
      </w:r>
      <w:r w:rsidR="009128F5" w:rsidRPr="002A0FC0">
        <w:rPr>
          <w:rFonts w:ascii="David" w:hAnsi="David" w:cs="David"/>
          <w:b/>
          <w:bCs/>
          <w:color w:val="2C3E50"/>
          <w:sz w:val="24"/>
          <w:szCs w:val="24"/>
          <w:shd w:val="clear" w:color="auto" w:fill="FFFFFF"/>
          <w:rtl/>
        </w:rPr>
        <w:t xml:space="preserve"> ברנד </w:t>
      </w:r>
      <w:proofErr w:type="spellStart"/>
      <w:r w:rsidR="001A4941" w:rsidRPr="002A0FC0">
        <w:rPr>
          <w:rFonts w:ascii="David" w:hAnsi="David" w:cs="David" w:hint="eastAsia"/>
          <w:b/>
          <w:bCs/>
          <w:color w:val="2C3E50"/>
          <w:sz w:val="24"/>
          <w:szCs w:val="24"/>
          <w:shd w:val="clear" w:color="auto" w:fill="FFFFFF"/>
          <w:rtl/>
        </w:rPr>
        <w:t>קל</w:t>
      </w:r>
      <w:r w:rsidR="009128F5" w:rsidRPr="002A0FC0">
        <w:rPr>
          <w:rFonts w:ascii="David" w:hAnsi="David" w:cs="David" w:hint="eastAsia"/>
          <w:b/>
          <w:bCs/>
          <w:color w:val="2C3E50"/>
          <w:sz w:val="24"/>
          <w:szCs w:val="24"/>
          <w:shd w:val="clear" w:color="auto" w:fill="FFFFFF"/>
          <w:rtl/>
        </w:rPr>
        <w:t>יבנסקי</w:t>
      </w:r>
      <w:proofErr w:type="spellEnd"/>
    </w:p>
    <w:tbl>
      <w:tblPr>
        <w:tblStyle w:val="a3"/>
        <w:bidiVisual/>
        <w:tblW w:w="9494" w:type="dxa"/>
        <w:tblLayout w:type="fixed"/>
        <w:tblLook w:val="04A0" w:firstRow="1" w:lastRow="0" w:firstColumn="1" w:lastColumn="0" w:noHBand="0" w:noVBand="1"/>
      </w:tblPr>
      <w:tblGrid>
        <w:gridCol w:w="1057"/>
        <w:gridCol w:w="1000"/>
        <w:gridCol w:w="1047"/>
        <w:gridCol w:w="4233"/>
        <w:gridCol w:w="2157"/>
      </w:tblGrid>
      <w:tr w:rsidR="009128F5" w:rsidRPr="00C51099" w14:paraId="62FB7A3F" w14:textId="77777777" w:rsidTr="00AA79DB">
        <w:trPr>
          <w:tblHeader/>
        </w:trPr>
        <w:tc>
          <w:tcPr>
            <w:tcW w:w="1057" w:type="dxa"/>
          </w:tcPr>
          <w:p w14:paraId="7047D4C0" w14:textId="77777777" w:rsidR="009128F5" w:rsidRPr="00C51099" w:rsidRDefault="009128F5" w:rsidP="00AA79DB">
            <w:pPr>
              <w:spacing w:line="360" w:lineRule="auto"/>
              <w:jc w:val="center"/>
              <w:rPr>
                <w:rFonts w:ascii="David" w:hAnsi="David" w:cs="David"/>
                <w:b/>
                <w:bCs/>
                <w:sz w:val="24"/>
                <w:szCs w:val="24"/>
                <w:rtl/>
              </w:rPr>
            </w:pPr>
            <w:r w:rsidRPr="00C51099">
              <w:rPr>
                <w:rFonts w:ascii="David" w:hAnsi="David" w:cs="David" w:hint="eastAsia"/>
                <w:b/>
                <w:bCs/>
                <w:sz w:val="24"/>
                <w:szCs w:val="24"/>
                <w:rtl/>
              </w:rPr>
              <w:t>מספר</w:t>
            </w:r>
            <w:r w:rsidRPr="00C51099">
              <w:rPr>
                <w:rFonts w:ascii="David" w:hAnsi="David" w:cs="David"/>
                <w:b/>
                <w:bCs/>
                <w:sz w:val="24"/>
                <w:szCs w:val="24"/>
                <w:rtl/>
              </w:rPr>
              <w:t xml:space="preserve"> </w:t>
            </w:r>
            <w:r w:rsidRPr="00C51099">
              <w:rPr>
                <w:rFonts w:ascii="David" w:hAnsi="David" w:cs="David" w:hint="eastAsia"/>
                <w:b/>
                <w:bCs/>
                <w:sz w:val="24"/>
                <w:szCs w:val="24"/>
                <w:rtl/>
              </w:rPr>
              <w:t>סידורי</w:t>
            </w:r>
          </w:p>
        </w:tc>
        <w:tc>
          <w:tcPr>
            <w:tcW w:w="1000" w:type="dxa"/>
          </w:tcPr>
          <w:p w14:paraId="0EB9C828" w14:textId="51520F3F" w:rsidR="009128F5" w:rsidRPr="00C51099" w:rsidRDefault="009128F5" w:rsidP="00AA79DB">
            <w:pPr>
              <w:spacing w:line="360" w:lineRule="auto"/>
              <w:jc w:val="center"/>
              <w:rPr>
                <w:rFonts w:ascii="David" w:hAnsi="David" w:cs="David"/>
                <w:b/>
                <w:bCs/>
                <w:sz w:val="24"/>
                <w:szCs w:val="24"/>
                <w:rtl/>
              </w:rPr>
            </w:pPr>
            <w:r w:rsidRPr="00C51099">
              <w:rPr>
                <w:rFonts w:ascii="David" w:hAnsi="David" w:cs="David" w:hint="eastAsia"/>
                <w:b/>
                <w:bCs/>
                <w:sz w:val="24"/>
                <w:szCs w:val="24"/>
                <w:rtl/>
              </w:rPr>
              <w:t>עמ</w:t>
            </w:r>
            <w:r w:rsidRPr="00C51099">
              <w:rPr>
                <w:rFonts w:ascii="David" w:hAnsi="David" w:cs="David"/>
                <w:b/>
                <w:bCs/>
                <w:sz w:val="24"/>
                <w:szCs w:val="24"/>
                <w:rtl/>
              </w:rPr>
              <w:t>'</w:t>
            </w:r>
          </w:p>
        </w:tc>
        <w:tc>
          <w:tcPr>
            <w:tcW w:w="1047" w:type="dxa"/>
          </w:tcPr>
          <w:p w14:paraId="08406A7F" w14:textId="77777777" w:rsidR="009128F5" w:rsidRPr="00C51099" w:rsidRDefault="009128F5" w:rsidP="00AA79DB">
            <w:pPr>
              <w:spacing w:line="360" w:lineRule="auto"/>
              <w:jc w:val="center"/>
              <w:rPr>
                <w:rFonts w:ascii="David" w:hAnsi="David" w:cs="David"/>
                <w:b/>
                <w:bCs/>
                <w:sz w:val="24"/>
                <w:szCs w:val="24"/>
                <w:rtl/>
              </w:rPr>
            </w:pPr>
            <w:r w:rsidRPr="00C51099">
              <w:rPr>
                <w:rFonts w:ascii="David" w:hAnsi="David" w:cs="David" w:hint="eastAsia"/>
                <w:b/>
                <w:bCs/>
                <w:sz w:val="24"/>
                <w:szCs w:val="24"/>
                <w:rtl/>
              </w:rPr>
              <w:t>מספר</w:t>
            </w:r>
            <w:r w:rsidRPr="00C51099">
              <w:rPr>
                <w:rFonts w:ascii="David" w:hAnsi="David" w:cs="David"/>
                <w:b/>
                <w:bCs/>
                <w:sz w:val="24"/>
                <w:szCs w:val="24"/>
                <w:rtl/>
              </w:rPr>
              <w:t xml:space="preserve"> </w:t>
            </w:r>
            <w:r w:rsidRPr="00C51099">
              <w:rPr>
                <w:rFonts w:ascii="David" w:hAnsi="David" w:cs="David" w:hint="eastAsia"/>
                <w:b/>
                <w:bCs/>
                <w:sz w:val="24"/>
                <w:szCs w:val="24"/>
                <w:rtl/>
              </w:rPr>
              <w:t>סעיף</w:t>
            </w:r>
            <w:r w:rsidRPr="00C51099">
              <w:rPr>
                <w:rFonts w:ascii="David" w:hAnsi="David" w:cs="David"/>
                <w:b/>
                <w:bCs/>
                <w:sz w:val="24"/>
                <w:szCs w:val="24"/>
                <w:rtl/>
              </w:rPr>
              <w:t xml:space="preserve"> </w:t>
            </w:r>
            <w:r w:rsidRPr="00C51099">
              <w:rPr>
                <w:rFonts w:ascii="David" w:hAnsi="David" w:cs="David" w:hint="eastAsia"/>
                <w:b/>
                <w:bCs/>
                <w:sz w:val="24"/>
                <w:szCs w:val="24"/>
                <w:rtl/>
              </w:rPr>
              <w:t>ומסמך</w:t>
            </w:r>
          </w:p>
        </w:tc>
        <w:tc>
          <w:tcPr>
            <w:tcW w:w="4233" w:type="dxa"/>
          </w:tcPr>
          <w:p w14:paraId="2A4233F3" w14:textId="77777777" w:rsidR="009128F5" w:rsidRPr="00C51099" w:rsidRDefault="009128F5" w:rsidP="00AA79DB">
            <w:pPr>
              <w:spacing w:line="360" w:lineRule="auto"/>
              <w:jc w:val="center"/>
              <w:rPr>
                <w:rFonts w:ascii="David" w:hAnsi="David" w:cs="David"/>
                <w:b/>
                <w:bCs/>
                <w:sz w:val="24"/>
                <w:szCs w:val="24"/>
                <w:rtl/>
              </w:rPr>
            </w:pPr>
            <w:r w:rsidRPr="00C51099">
              <w:rPr>
                <w:rFonts w:ascii="David" w:hAnsi="David" w:cs="David" w:hint="eastAsia"/>
                <w:b/>
                <w:bCs/>
                <w:sz w:val="24"/>
                <w:szCs w:val="24"/>
                <w:rtl/>
              </w:rPr>
              <w:t>פירוט</w:t>
            </w:r>
            <w:r w:rsidRPr="00C51099">
              <w:rPr>
                <w:rFonts w:ascii="David" w:hAnsi="David" w:cs="David"/>
                <w:b/>
                <w:bCs/>
                <w:sz w:val="24"/>
                <w:szCs w:val="24"/>
                <w:rtl/>
              </w:rPr>
              <w:t xml:space="preserve"> </w:t>
            </w:r>
            <w:r w:rsidRPr="00C51099">
              <w:rPr>
                <w:rFonts w:ascii="David" w:hAnsi="David" w:cs="David" w:hint="eastAsia"/>
                <w:b/>
                <w:bCs/>
                <w:sz w:val="24"/>
                <w:szCs w:val="24"/>
                <w:rtl/>
              </w:rPr>
              <w:t>השאלה</w:t>
            </w:r>
            <w:r w:rsidRPr="00C51099">
              <w:rPr>
                <w:rFonts w:ascii="David" w:hAnsi="David" w:cs="David"/>
                <w:b/>
                <w:bCs/>
                <w:sz w:val="24"/>
                <w:szCs w:val="24"/>
                <w:rtl/>
              </w:rPr>
              <w:t xml:space="preserve"> / </w:t>
            </w:r>
            <w:r w:rsidRPr="00C51099">
              <w:rPr>
                <w:rFonts w:ascii="David" w:hAnsi="David" w:cs="David" w:hint="eastAsia"/>
                <w:b/>
                <w:bCs/>
                <w:sz w:val="24"/>
                <w:szCs w:val="24"/>
                <w:rtl/>
              </w:rPr>
              <w:t>בקשת</w:t>
            </w:r>
            <w:r w:rsidRPr="00C51099">
              <w:rPr>
                <w:rFonts w:ascii="David" w:hAnsi="David" w:cs="David"/>
                <w:b/>
                <w:bCs/>
                <w:sz w:val="24"/>
                <w:szCs w:val="24"/>
                <w:rtl/>
              </w:rPr>
              <w:t xml:space="preserve"> </w:t>
            </w:r>
            <w:r w:rsidRPr="00C51099">
              <w:rPr>
                <w:rFonts w:ascii="David" w:hAnsi="David" w:cs="David" w:hint="eastAsia"/>
                <w:b/>
                <w:bCs/>
                <w:sz w:val="24"/>
                <w:szCs w:val="24"/>
                <w:rtl/>
              </w:rPr>
              <w:t>ההבהרה</w:t>
            </w:r>
          </w:p>
        </w:tc>
        <w:tc>
          <w:tcPr>
            <w:tcW w:w="2157" w:type="dxa"/>
          </w:tcPr>
          <w:p w14:paraId="48CFB264" w14:textId="541FC9A3" w:rsidR="009128F5" w:rsidRPr="00C51099" w:rsidRDefault="009128F5" w:rsidP="00AA79DB">
            <w:pPr>
              <w:spacing w:line="360" w:lineRule="auto"/>
              <w:jc w:val="center"/>
              <w:rPr>
                <w:rFonts w:ascii="David" w:hAnsi="David" w:cs="David"/>
                <w:b/>
                <w:bCs/>
                <w:sz w:val="24"/>
                <w:szCs w:val="24"/>
                <w:rtl/>
              </w:rPr>
            </w:pPr>
            <w:r w:rsidRPr="00C51099">
              <w:rPr>
                <w:rFonts w:ascii="David" w:hAnsi="David" w:cs="David" w:hint="eastAsia"/>
                <w:b/>
                <w:bCs/>
                <w:sz w:val="24"/>
                <w:szCs w:val="24"/>
                <w:rtl/>
              </w:rPr>
              <w:t>תשובות</w:t>
            </w:r>
          </w:p>
        </w:tc>
      </w:tr>
      <w:tr w:rsidR="00D7153B" w:rsidRPr="00C51099" w14:paraId="0D75303F" w14:textId="77777777" w:rsidTr="00351769">
        <w:tc>
          <w:tcPr>
            <w:tcW w:w="1057" w:type="dxa"/>
          </w:tcPr>
          <w:p w14:paraId="648DAD82" w14:textId="77777777" w:rsidR="00D7153B" w:rsidRPr="00C51099" w:rsidRDefault="00D7153B" w:rsidP="00351769">
            <w:pPr>
              <w:spacing w:line="360" w:lineRule="auto"/>
              <w:rPr>
                <w:rFonts w:ascii="David" w:hAnsi="David" w:cs="David"/>
                <w:sz w:val="24"/>
                <w:szCs w:val="24"/>
                <w:rtl/>
              </w:rPr>
            </w:pPr>
            <w:r w:rsidRPr="00C51099">
              <w:rPr>
                <w:rFonts w:ascii="David" w:hAnsi="David" w:cs="David"/>
                <w:sz w:val="24"/>
                <w:szCs w:val="24"/>
                <w:rtl/>
              </w:rPr>
              <w:t>1</w:t>
            </w:r>
          </w:p>
        </w:tc>
        <w:tc>
          <w:tcPr>
            <w:tcW w:w="1000" w:type="dxa"/>
          </w:tcPr>
          <w:p w14:paraId="2A464046" w14:textId="77777777" w:rsidR="00D7153B" w:rsidRPr="00C51099" w:rsidRDefault="00D7153B" w:rsidP="00351769">
            <w:pPr>
              <w:spacing w:line="360" w:lineRule="auto"/>
              <w:rPr>
                <w:rFonts w:ascii="David" w:hAnsi="David" w:cs="David"/>
                <w:sz w:val="24"/>
                <w:szCs w:val="24"/>
                <w:rtl/>
              </w:rPr>
            </w:pPr>
            <w:r w:rsidRPr="00C51099">
              <w:rPr>
                <w:rFonts w:ascii="David" w:hAnsi="David" w:cs="David"/>
                <w:sz w:val="24"/>
                <w:szCs w:val="24"/>
              </w:rPr>
              <w:t>6</w:t>
            </w:r>
          </w:p>
        </w:tc>
        <w:tc>
          <w:tcPr>
            <w:tcW w:w="1047" w:type="dxa"/>
          </w:tcPr>
          <w:p w14:paraId="641C946B" w14:textId="77777777" w:rsidR="00D7153B" w:rsidRPr="00C51099" w:rsidRDefault="00D7153B" w:rsidP="00351769">
            <w:pPr>
              <w:spacing w:line="360" w:lineRule="auto"/>
              <w:rPr>
                <w:rFonts w:ascii="David" w:hAnsi="David" w:cs="David"/>
                <w:sz w:val="24"/>
                <w:szCs w:val="24"/>
                <w:rtl/>
              </w:rPr>
            </w:pPr>
            <w:r w:rsidRPr="00C51099">
              <w:rPr>
                <w:rFonts w:ascii="David" w:hAnsi="David" w:cs="David"/>
                <w:sz w:val="24"/>
                <w:szCs w:val="24"/>
              </w:rPr>
              <w:t>7.8</w:t>
            </w:r>
          </w:p>
        </w:tc>
        <w:tc>
          <w:tcPr>
            <w:tcW w:w="4233" w:type="dxa"/>
          </w:tcPr>
          <w:p w14:paraId="3776C8A7" w14:textId="77777777" w:rsidR="00D7153B" w:rsidRPr="00C51099" w:rsidRDefault="00D7153B" w:rsidP="00351769">
            <w:pPr>
              <w:spacing w:line="276" w:lineRule="auto"/>
              <w:rPr>
                <w:rFonts w:ascii="David" w:hAnsi="David" w:cs="David"/>
                <w:sz w:val="24"/>
                <w:szCs w:val="24"/>
                <w:rtl/>
              </w:rPr>
            </w:pPr>
            <w:r w:rsidRPr="00C51099">
              <w:rPr>
                <w:rFonts w:ascii="David" w:hAnsi="David" w:cs="David"/>
                <w:sz w:val="24"/>
                <w:szCs w:val="24"/>
                <w:rtl/>
              </w:rPr>
              <w:t>נאמר בסעיף ״סטודנט הלומד לתואר שני או שלישי, יקדיש את עיקר זמנו למחקר שאושר לו במסגרת הקול הקורא, ולא יעבוד בעבור תמורה כספית, למעט עבודה בשכר בהיקף שלא יעלה על 10 שעות שבועיות במהלך תקופת הלימודים, או 15 שעות עבודה שבועיות בעבודה עבור המשרד, או עבור מכוני המחקר שלו. מגבלה זו לא תחול במהלך חופשת הקיץ.״ , הכוונה היא שסטודנט שקיבל את המלגה לא יכול לעבוד יותר מיום בשבוע במהלך התואר? המלגה על סך 5000 שקלים (בלי לקחת את חודשי הקיץ בחשבון בהם ניתן לעבוד), איך סטודנט יכול לממן את עצמו עם מלגה כזאת בלבד ועוד יום עבודה? האם הכוונה לא הועברה ויש אפשרות לעבוד?</w:t>
            </w:r>
          </w:p>
        </w:tc>
        <w:tc>
          <w:tcPr>
            <w:tcW w:w="2157" w:type="dxa"/>
          </w:tcPr>
          <w:p w14:paraId="62FC8B34" w14:textId="4AFA231F" w:rsidR="00D7153B" w:rsidRPr="00C51099" w:rsidRDefault="006702FF" w:rsidP="00351769">
            <w:pPr>
              <w:spacing w:line="360" w:lineRule="auto"/>
              <w:rPr>
                <w:rFonts w:ascii="David" w:hAnsi="David" w:cs="David"/>
                <w:sz w:val="24"/>
                <w:szCs w:val="24"/>
                <w:rtl/>
              </w:rPr>
            </w:pPr>
            <w:r>
              <w:rPr>
                <w:rFonts w:ascii="David" w:hAnsi="David" w:cs="David" w:hint="cs"/>
                <w:sz w:val="24"/>
                <w:szCs w:val="24"/>
                <w:rtl/>
              </w:rPr>
              <w:t>ראו תיקון לסעיף 7.8 בקול קורא.</w:t>
            </w:r>
          </w:p>
        </w:tc>
      </w:tr>
      <w:tr w:rsidR="00D7153B" w:rsidRPr="00C51099" w14:paraId="2557F791" w14:textId="77777777" w:rsidTr="00351769">
        <w:tc>
          <w:tcPr>
            <w:tcW w:w="1057" w:type="dxa"/>
          </w:tcPr>
          <w:p w14:paraId="63C89902" w14:textId="77777777" w:rsidR="00D7153B" w:rsidRPr="00C51099" w:rsidRDefault="00A51A5E" w:rsidP="00351769">
            <w:pPr>
              <w:spacing w:line="360" w:lineRule="auto"/>
              <w:rPr>
                <w:rFonts w:ascii="David" w:hAnsi="David" w:cs="David"/>
                <w:sz w:val="24"/>
                <w:szCs w:val="24"/>
                <w:rtl/>
              </w:rPr>
            </w:pPr>
            <w:r w:rsidRPr="00C51099">
              <w:rPr>
                <w:rFonts w:ascii="David" w:hAnsi="David" w:cs="David" w:hint="cs"/>
                <w:sz w:val="24"/>
                <w:szCs w:val="24"/>
                <w:rtl/>
              </w:rPr>
              <w:t>2</w:t>
            </w:r>
          </w:p>
        </w:tc>
        <w:tc>
          <w:tcPr>
            <w:tcW w:w="1000" w:type="dxa"/>
          </w:tcPr>
          <w:p w14:paraId="21A2BD71" w14:textId="77777777" w:rsidR="00D7153B" w:rsidRPr="00C51099" w:rsidRDefault="00D7153B" w:rsidP="00351769">
            <w:pPr>
              <w:spacing w:line="360" w:lineRule="auto"/>
              <w:rPr>
                <w:rFonts w:ascii="David" w:hAnsi="David" w:cs="David"/>
                <w:sz w:val="24"/>
                <w:szCs w:val="24"/>
                <w:rtl/>
              </w:rPr>
            </w:pPr>
          </w:p>
        </w:tc>
        <w:tc>
          <w:tcPr>
            <w:tcW w:w="1047" w:type="dxa"/>
          </w:tcPr>
          <w:p w14:paraId="7B4A581C" w14:textId="77777777" w:rsidR="00D7153B" w:rsidRPr="00C51099" w:rsidRDefault="00D7153B" w:rsidP="00351769">
            <w:pPr>
              <w:spacing w:line="360" w:lineRule="auto"/>
              <w:rPr>
                <w:rFonts w:ascii="David" w:hAnsi="David" w:cs="David"/>
                <w:sz w:val="24"/>
                <w:szCs w:val="24"/>
                <w:rtl/>
              </w:rPr>
            </w:pPr>
          </w:p>
        </w:tc>
        <w:tc>
          <w:tcPr>
            <w:tcW w:w="4233" w:type="dxa"/>
          </w:tcPr>
          <w:p w14:paraId="6E2335FC" w14:textId="77777777" w:rsidR="00D7153B" w:rsidRPr="00C51099" w:rsidRDefault="00D7153B" w:rsidP="00C51099">
            <w:pPr>
              <w:spacing w:line="276" w:lineRule="auto"/>
              <w:rPr>
                <w:rFonts w:ascii="David" w:hAnsi="David" w:cs="David"/>
                <w:color w:val="000000"/>
                <w:sz w:val="24"/>
                <w:szCs w:val="24"/>
              </w:rPr>
            </w:pPr>
            <w:r w:rsidRPr="00C51099">
              <w:rPr>
                <w:rFonts w:ascii="David" w:hAnsi="David" w:cs="David"/>
                <w:color w:val="000000"/>
                <w:sz w:val="24"/>
                <w:szCs w:val="24"/>
                <w:rtl/>
              </w:rPr>
              <w:t>מה צריך להיות תאריך הקבלה לדוקטורט כדי להגיש? </w:t>
            </w:r>
          </w:p>
          <w:p w14:paraId="57DB02A6" w14:textId="77777777" w:rsidR="00D7153B" w:rsidRPr="00C51099" w:rsidRDefault="00D7153B" w:rsidP="00C51099">
            <w:pPr>
              <w:spacing w:line="276" w:lineRule="auto"/>
              <w:rPr>
                <w:rFonts w:ascii="David" w:hAnsi="David" w:cs="David"/>
                <w:color w:val="000000"/>
                <w:sz w:val="24"/>
                <w:szCs w:val="24"/>
                <w:rtl/>
              </w:rPr>
            </w:pPr>
            <w:r w:rsidRPr="00C51099">
              <w:rPr>
                <w:rFonts w:ascii="David" w:hAnsi="David" w:cs="David"/>
                <w:color w:val="000000"/>
                <w:sz w:val="24"/>
                <w:szCs w:val="24"/>
                <w:rtl/>
              </w:rPr>
              <w:t>לצורך העניין, האם סטודנט שמגיש את המסמכים לקבלה לדוקטורט אבל עוד לא יתקבל רשמית לפני 8.11 יכול להגיש?</w:t>
            </w:r>
          </w:p>
          <w:p w14:paraId="08018F1F" w14:textId="77777777" w:rsidR="00D7153B" w:rsidRPr="00C51099" w:rsidRDefault="00D7153B" w:rsidP="00351769">
            <w:pPr>
              <w:spacing w:line="276" w:lineRule="auto"/>
              <w:rPr>
                <w:rFonts w:ascii="David" w:hAnsi="David" w:cs="David"/>
                <w:sz w:val="24"/>
                <w:szCs w:val="24"/>
                <w:rtl/>
              </w:rPr>
            </w:pPr>
          </w:p>
        </w:tc>
        <w:tc>
          <w:tcPr>
            <w:tcW w:w="2157" w:type="dxa"/>
          </w:tcPr>
          <w:p w14:paraId="3EDC528E" w14:textId="05FD75BE" w:rsidR="00D7153B" w:rsidRPr="00C51099" w:rsidRDefault="006702FF" w:rsidP="00351769">
            <w:pPr>
              <w:spacing w:line="360" w:lineRule="auto"/>
              <w:rPr>
                <w:rFonts w:ascii="David" w:hAnsi="David" w:cs="David"/>
                <w:sz w:val="24"/>
                <w:szCs w:val="24"/>
                <w:rtl/>
              </w:rPr>
            </w:pPr>
            <w:r>
              <w:rPr>
                <w:rFonts w:ascii="David" w:hAnsi="David" w:cs="David" w:hint="cs"/>
                <w:sz w:val="24"/>
                <w:szCs w:val="24"/>
                <w:rtl/>
              </w:rPr>
              <w:t>ראו תיקון לסעיף 2 לנספח א' בקול קורא.</w:t>
            </w:r>
          </w:p>
        </w:tc>
      </w:tr>
      <w:tr w:rsidR="00D7153B" w:rsidRPr="00C51099" w14:paraId="4F770EC8" w14:textId="77777777" w:rsidTr="00351769">
        <w:tc>
          <w:tcPr>
            <w:tcW w:w="1057" w:type="dxa"/>
          </w:tcPr>
          <w:p w14:paraId="3AC13152" w14:textId="77777777" w:rsidR="00D7153B" w:rsidRPr="00C51099" w:rsidRDefault="00D7153B" w:rsidP="00351769">
            <w:pPr>
              <w:spacing w:line="360" w:lineRule="auto"/>
              <w:rPr>
                <w:rFonts w:ascii="David" w:hAnsi="David" w:cs="David"/>
                <w:sz w:val="24"/>
                <w:szCs w:val="24"/>
                <w:rtl/>
              </w:rPr>
            </w:pPr>
          </w:p>
        </w:tc>
        <w:tc>
          <w:tcPr>
            <w:tcW w:w="1000" w:type="dxa"/>
          </w:tcPr>
          <w:p w14:paraId="208DE0BF" w14:textId="77777777" w:rsidR="00D7153B" w:rsidRPr="00C51099" w:rsidRDefault="00D7153B" w:rsidP="00351769">
            <w:pPr>
              <w:spacing w:line="360" w:lineRule="auto"/>
              <w:rPr>
                <w:rFonts w:ascii="David" w:hAnsi="David" w:cs="David"/>
                <w:sz w:val="24"/>
                <w:szCs w:val="24"/>
                <w:rtl/>
              </w:rPr>
            </w:pPr>
          </w:p>
        </w:tc>
        <w:tc>
          <w:tcPr>
            <w:tcW w:w="1047" w:type="dxa"/>
          </w:tcPr>
          <w:p w14:paraId="7DF3BD93" w14:textId="77777777" w:rsidR="00D7153B" w:rsidRPr="00C51099" w:rsidRDefault="00D7153B" w:rsidP="00351769">
            <w:pPr>
              <w:spacing w:line="360" w:lineRule="auto"/>
              <w:rPr>
                <w:rFonts w:ascii="David" w:hAnsi="David" w:cs="David"/>
                <w:sz w:val="24"/>
                <w:szCs w:val="24"/>
                <w:rtl/>
              </w:rPr>
            </w:pPr>
          </w:p>
        </w:tc>
        <w:tc>
          <w:tcPr>
            <w:tcW w:w="4233" w:type="dxa"/>
          </w:tcPr>
          <w:p w14:paraId="0ABCA778" w14:textId="77777777" w:rsidR="00D7153B" w:rsidRPr="00C51099" w:rsidRDefault="00A51A5E" w:rsidP="00351769">
            <w:pPr>
              <w:spacing w:line="276" w:lineRule="auto"/>
              <w:rPr>
                <w:rFonts w:ascii="David" w:hAnsi="David" w:cs="David"/>
                <w:sz w:val="24"/>
                <w:szCs w:val="24"/>
                <w:rtl/>
              </w:rPr>
            </w:pPr>
            <w:r w:rsidRPr="00C51099">
              <w:rPr>
                <w:rFonts w:ascii="David" w:hAnsi="David" w:cs="David"/>
                <w:sz w:val="24"/>
                <w:szCs w:val="24"/>
                <w:rtl/>
              </w:rPr>
              <w:t>במכרז למלגות לסטודנטים עלתה השאלה האם סטודנטים במסלול של תואר שני עם פרויקט גמר (ולא תזה) יכולים לגשת למכרז.</w:t>
            </w:r>
          </w:p>
        </w:tc>
        <w:tc>
          <w:tcPr>
            <w:tcW w:w="2157" w:type="dxa"/>
          </w:tcPr>
          <w:p w14:paraId="02714BD6" w14:textId="77777777" w:rsidR="00D7153B" w:rsidRPr="00C51099" w:rsidRDefault="002D075E" w:rsidP="00351769">
            <w:pPr>
              <w:spacing w:line="360" w:lineRule="auto"/>
              <w:rPr>
                <w:rFonts w:ascii="David" w:hAnsi="David" w:cs="David"/>
                <w:sz w:val="24"/>
                <w:szCs w:val="24"/>
                <w:rtl/>
              </w:rPr>
            </w:pPr>
            <w:r w:rsidRPr="00C51099">
              <w:rPr>
                <w:rFonts w:ascii="David" w:hAnsi="David" w:cs="David" w:hint="cs"/>
                <w:sz w:val="24"/>
                <w:szCs w:val="24"/>
                <w:rtl/>
              </w:rPr>
              <w:t>הבקשה נדחית.</w:t>
            </w:r>
          </w:p>
        </w:tc>
      </w:tr>
      <w:tr w:rsidR="00A51A5E" w:rsidRPr="00C51099" w14:paraId="30480DC7" w14:textId="77777777" w:rsidTr="00351769">
        <w:tc>
          <w:tcPr>
            <w:tcW w:w="1057" w:type="dxa"/>
          </w:tcPr>
          <w:p w14:paraId="257EF7C9" w14:textId="77777777" w:rsidR="00A51A5E" w:rsidRPr="00C51099" w:rsidRDefault="00A51A5E" w:rsidP="00351769">
            <w:pPr>
              <w:spacing w:line="360" w:lineRule="auto"/>
              <w:rPr>
                <w:rFonts w:ascii="David" w:hAnsi="David" w:cs="David"/>
                <w:sz w:val="24"/>
                <w:szCs w:val="24"/>
                <w:rtl/>
              </w:rPr>
            </w:pPr>
            <w:r w:rsidRPr="00C51099">
              <w:rPr>
                <w:rFonts w:ascii="David" w:hAnsi="David" w:cs="David" w:hint="cs"/>
                <w:sz w:val="24"/>
                <w:szCs w:val="24"/>
                <w:rtl/>
              </w:rPr>
              <w:t>3</w:t>
            </w:r>
          </w:p>
        </w:tc>
        <w:tc>
          <w:tcPr>
            <w:tcW w:w="1000" w:type="dxa"/>
          </w:tcPr>
          <w:p w14:paraId="12F49E6F" w14:textId="77777777" w:rsidR="00A51A5E" w:rsidRPr="00C51099" w:rsidRDefault="00A51A5E" w:rsidP="00351769">
            <w:pPr>
              <w:spacing w:line="360" w:lineRule="auto"/>
              <w:rPr>
                <w:rFonts w:ascii="David" w:hAnsi="David" w:cs="David"/>
                <w:sz w:val="24"/>
                <w:szCs w:val="24"/>
                <w:rtl/>
              </w:rPr>
            </w:pPr>
            <w:r w:rsidRPr="00C51099">
              <w:rPr>
                <w:rFonts w:ascii="David" w:hAnsi="David" w:cs="David"/>
                <w:sz w:val="24"/>
                <w:szCs w:val="24"/>
              </w:rPr>
              <w:t>11</w:t>
            </w:r>
          </w:p>
        </w:tc>
        <w:tc>
          <w:tcPr>
            <w:tcW w:w="1047" w:type="dxa"/>
          </w:tcPr>
          <w:p w14:paraId="4D6EB595" w14:textId="77777777" w:rsidR="00A51A5E" w:rsidRPr="00C51099" w:rsidRDefault="00A51A5E" w:rsidP="00351769">
            <w:pPr>
              <w:spacing w:line="360" w:lineRule="auto"/>
              <w:rPr>
                <w:rFonts w:ascii="David" w:hAnsi="David" w:cs="David"/>
                <w:sz w:val="24"/>
                <w:szCs w:val="24"/>
                <w:rtl/>
              </w:rPr>
            </w:pPr>
            <w:r w:rsidRPr="00C51099">
              <w:rPr>
                <w:rFonts w:ascii="David" w:hAnsi="David" w:cs="David"/>
                <w:sz w:val="24"/>
                <w:szCs w:val="24"/>
              </w:rPr>
              <w:t xml:space="preserve">2, </w:t>
            </w:r>
            <w:r w:rsidRPr="00C51099">
              <w:rPr>
                <w:rFonts w:ascii="David" w:hAnsi="David" w:cs="David"/>
                <w:sz w:val="24"/>
                <w:szCs w:val="24"/>
                <w:rtl/>
              </w:rPr>
              <w:t>א</w:t>
            </w:r>
          </w:p>
        </w:tc>
        <w:tc>
          <w:tcPr>
            <w:tcW w:w="4233" w:type="dxa"/>
          </w:tcPr>
          <w:p w14:paraId="2B38E3E1" w14:textId="77777777" w:rsidR="00A51A5E" w:rsidRPr="00C51099" w:rsidRDefault="00A51A5E" w:rsidP="00351769">
            <w:pPr>
              <w:spacing w:line="276" w:lineRule="auto"/>
              <w:rPr>
                <w:rFonts w:ascii="David" w:hAnsi="David" w:cs="David"/>
                <w:sz w:val="24"/>
                <w:szCs w:val="24"/>
                <w:rtl/>
              </w:rPr>
            </w:pPr>
            <w:r w:rsidRPr="00C51099">
              <w:rPr>
                <w:rFonts w:ascii="David" w:hAnsi="David" w:cs="David"/>
                <w:sz w:val="24"/>
                <w:szCs w:val="24"/>
                <w:rtl/>
              </w:rPr>
              <w:t>נשלחו והתקבלו כל הטפסים לרישום לדוקטורט במוסד בו אני עתידה להתחיל מחקר. הועבר אלי לינק לרישום מקוון בו אני אתחיל ב3.11 את הלימודים. אך עודכנתי שישנו עומס במדור תלמידי מחקר וייתכן שתתעכב האסמכתא הסופית אך ללא קשר אמרו שזה הליך פורמלי ואני אתחיל את המחקר כבר ב3.11. האם אוכל להעביר אסמכתא לרישום מקוון + מכתב מהמנחה כאישור לימודים זמני? או האם ישנה דרך אחרת לבקש אסמכתא או אישור אחר בכדי שאוכל להגיש מועמדות למלגה? תודה</w:t>
            </w:r>
          </w:p>
        </w:tc>
        <w:tc>
          <w:tcPr>
            <w:tcW w:w="2157" w:type="dxa"/>
          </w:tcPr>
          <w:p w14:paraId="408B04E8" w14:textId="7E6EA110" w:rsidR="00A51A5E" w:rsidRPr="00C51099" w:rsidRDefault="00F768B0" w:rsidP="00351769">
            <w:pPr>
              <w:spacing w:line="360" w:lineRule="auto"/>
              <w:rPr>
                <w:rFonts w:ascii="David" w:hAnsi="David" w:cs="David"/>
                <w:sz w:val="24"/>
                <w:szCs w:val="24"/>
                <w:rtl/>
              </w:rPr>
            </w:pPr>
            <w:r>
              <w:rPr>
                <w:rFonts w:ascii="David" w:hAnsi="David" w:cs="David" w:hint="cs"/>
                <w:sz w:val="24"/>
                <w:szCs w:val="24"/>
                <w:rtl/>
              </w:rPr>
              <w:t>ראו תשובה לשאלה 2.</w:t>
            </w:r>
          </w:p>
        </w:tc>
      </w:tr>
      <w:tr w:rsidR="00C34864" w:rsidRPr="00C51099" w14:paraId="2CFD7451" w14:textId="77777777" w:rsidTr="00351769">
        <w:tc>
          <w:tcPr>
            <w:tcW w:w="1057" w:type="dxa"/>
          </w:tcPr>
          <w:p w14:paraId="5745486F" w14:textId="77777777" w:rsidR="00C34864" w:rsidRPr="00C51099" w:rsidRDefault="00D63A08" w:rsidP="00351769">
            <w:pPr>
              <w:spacing w:line="360" w:lineRule="auto"/>
              <w:rPr>
                <w:rFonts w:ascii="David" w:hAnsi="David" w:cs="David"/>
                <w:sz w:val="24"/>
                <w:szCs w:val="24"/>
                <w:rtl/>
              </w:rPr>
            </w:pPr>
            <w:r w:rsidRPr="00C51099">
              <w:rPr>
                <w:rFonts w:ascii="David" w:hAnsi="David" w:cs="David" w:hint="cs"/>
                <w:sz w:val="24"/>
                <w:szCs w:val="24"/>
                <w:rtl/>
              </w:rPr>
              <w:t>4</w:t>
            </w:r>
          </w:p>
        </w:tc>
        <w:tc>
          <w:tcPr>
            <w:tcW w:w="1000" w:type="dxa"/>
          </w:tcPr>
          <w:p w14:paraId="17F8AC8F" w14:textId="77777777" w:rsidR="00C34864" w:rsidRPr="00C51099" w:rsidRDefault="00C34864" w:rsidP="00351769">
            <w:pPr>
              <w:spacing w:line="360" w:lineRule="auto"/>
              <w:rPr>
                <w:rFonts w:ascii="David" w:hAnsi="David" w:cs="David"/>
                <w:sz w:val="24"/>
                <w:szCs w:val="24"/>
              </w:rPr>
            </w:pPr>
          </w:p>
        </w:tc>
        <w:tc>
          <w:tcPr>
            <w:tcW w:w="1047" w:type="dxa"/>
          </w:tcPr>
          <w:p w14:paraId="3A00A272" w14:textId="77777777" w:rsidR="00C34864" w:rsidRPr="00C51099" w:rsidRDefault="00C34864" w:rsidP="00351769">
            <w:pPr>
              <w:spacing w:line="360" w:lineRule="auto"/>
              <w:rPr>
                <w:rFonts w:ascii="David" w:hAnsi="David" w:cs="David"/>
                <w:sz w:val="24"/>
                <w:szCs w:val="24"/>
              </w:rPr>
            </w:pPr>
          </w:p>
        </w:tc>
        <w:tc>
          <w:tcPr>
            <w:tcW w:w="4233" w:type="dxa"/>
          </w:tcPr>
          <w:p w14:paraId="4564C79B" w14:textId="77777777" w:rsidR="00C34864" w:rsidRPr="00C51099" w:rsidRDefault="00C34864" w:rsidP="00C51099">
            <w:pPr>
              <w:rPr>
                <w:rFonts w:ascii="David" w:hAnsi="David" w:cs="David"/>
                <w:sz w:val="24"/>
                <w:szCs w:val="24"/>
                <w:rtl/>
              </w:rPr>
            </w:pPr>
            <w:r w:rsidRPr="00C51099">
              <w:rPr>
                <w:rFonts w:ascii="David" w:hAnsi="David" w:cs="David"/>
                <w:sz w:val="24"/>
                <w:szCs w:val="24"/>
                <w:rtl/>
              </w:rPr>
              <w:t>יש לי סטודנטית לתואר שני שהגיעה לארץ והחלה בתהליך עליה. היא עדיין לא אזרחית ישראלית אך תרצה להגיש מועמדות למלגת משרד האנרגיה. לפי התנאים של המכרז שלכם, המגישים חייבים להיות אזרחי ישראל. האם ניתן לאפשר לה להגיש?</w:t>
            </w:r>
          </w:p>
        </w:tc>
        <w:tc>
          <w:tcPr>
            <w:tcW w:w="2157" w:type="dxa"/>
          </w:tcPr>
          <w:p w14:paraId="464A5721" w14:textId="7525D17B" w:rsidR="00C34864" w:rsidRPr="00C51099" w:rsidRDefault="00F768B0" w:rsidP="00351769">
            <w:pPr>
              <w:spacing w:line="360" w:lineRule="auto"/>
              <w:rPr>
                <w:rFonts w:ascii="David" w:hAnsi="David" w:cs="David"/>
                <w:sz w:val="24"/>
                <w:szCs w:val="24"/>
                <w:rtl/>
              </w:rPr>
            </w:pPr>
            <w:r>
              <w:rPr>
                <w:rFonts w:ascii="David" w:hAnsi="David" w:cs="David" w:hint="cs"/>
                <w:sz w:val="24"/>
                <w:szCs w:val="24"/>
                <w:rtl/>
              </w:rPr>
              <w:t>מסמכי הקול קורא ברורים.</w:t>
            </w:r>
          </w:p>
        </w:tc>
      </w:tr>
      <w:tr w:rsidR="00D63A08" w:rsidRPr="00C51099" w14:paraId="5AD96EC0" w14:textId="77777777" w:rsidTr="00351769">
        <w:tc>
          <w:tcPr>
            <w:tcW w:w="1057" w:type="dxa"/>
          </w:tcPr>
          <w:p w14:paraId="12640D69" w14:textId="77777777" w:rsidR="00D63A08" w:rsidRPr="00C51099" w:rsidRDefault="00D63A08" w:rsidP="00351769">
            <w:pPr>
              <w:spacing w:line="360" w:lineRule="auto"/>
              <w:rPr>
                <w:rFonts w:ascii="David" w:hAnsi="David" w:cs="David"/>
                <w:sz w:val="24"/>
                <w:szCs w:val="24"/>
                <w:rtl/>
              </w:rPr>
            </w:pPr>
            <w:r w:rsidRPr="00C51099">
              <w:rPr>
                <w:rFonts w:ascii="David" w:hAnsi="David" w:cs="David" w:hint="cs"/>
                <w:sz w:val="24"/>
                <w:szCs w:val="24"/>
                <w:rtl/>
              </w:rPr>
              <w:t>5</w:t>
            </w:r>
          </w:p>
        </w:tc>
        <w:tc>
          <w:tcPr>
            <w:tcW w:w="1000" w:type="dxa"/>
          </w:tcPr>
          <w:p w14:paraId="236341A6" w14:textId="77777777" w:rsidR="00D63A08" w:rsidRPr="00C51099" w:rsidRDefault="00D63A08" w:rsidP="00351769">
            <w:pPr>
              <w:spacing w:line="360" w:lineRule="auto"/>
              <w:rPr>
                <w:rFonts w:ascii="David" w:hAnsi="David" w:cs="David"/>
                <w:sz w:val="24"/>
                <w:szCs w:val="24"/>
              </w:rPr>
            </w:pPr>
            <w:r w:rsidRPr="00351769">
              <w:rPr>
                <w:sz w:val="24"/>
                <w:szCs w:val="24"/>
                <w:rtl/>
              </w:rPr>
              <w:t>3</w:t>
            </w:r>
          </w:p>
        </w:tc>
        <w:tc>
          <w:tcPr>
            <w:tcW w:w="1047" w:type="dxa"/>
          </w:tcPr>
          <w:p w14:paraId="31DA423D" w14:textId="77777777" w:rsidR="00D63A08" w:rsidRPr="00C51099" w:rsidRDefault="00D63A08" w:rsidP="00351769">
            <w:pPr>
              <w:spacing w:line="360" w:lineRule="auto"/>
              <w:rPr>
                <w:rFonts w:ascii="David" w:hAnsi="David" w:cs="David"/>
                <w:sz w:val="24"/>
                <w:szCs w:val="24"/>
              </w:rPr>
            </w:pPr>
            <w:r w:rsidRPr="00351769">
              <w:rPr>
                <w:sz w:val="24"/>
                <w:szCs w:val="24"/>
                <w:rtl/>
              </w:rPr>
              <w:t>2.6</w:t>
            </w:r>
          </w:p>
        </w:tc>
        <w:tc>
          <w:tcPr>
            <w:tcW w:w="4233" w:type="dxa"/>
          </w:tcPr>
          <w:p w14:paraId="1D2BFC33" w14:textId="77777777" w:rsidR="00D63A08" w:rsidRPr="00C51099" w:rsidRDefault="00D63A08" w:rsidP="00C51099">
            <w:pPr>
              <w:rPr>
                <w:rFonts w:ascii="David" w:hAnsi="David" w:cs="David"/>
                <w:sz w:val="24"/>
                <w:szCs w:val="24"/>
                <w:rtl/>
              </w:rPr>
            </w:pPr>
            <w:r w:rsidRPr="00C51099">
              <w:rPr>
                <w:rFonts w:ascii="David" w:hAnsi="David" w:cs="David" w:hint="cs"/>
                <w:sz w:val="24"/>
                <w:szCs w:val="24"/>
                <w:rtl/>
              </w:rPr>
              <w:t>יש לי סטודנטית שסיימה תואר שני ונרשמה לדוקטורט אך עדיין לא התקבלה רשמית. היא הגישה את מסמכי הקבלה ומחכה לאישור וועדת דוקטורנטים לקבלה. האם היא יכולה להגיש את המועמדות למלגה?</w:t>
            </w:r>
          </w:p>
        </w:tc>
        <w:tc>
          <w:tcPr>
            <w:tcW w:w="2157" w:type="dxa"/>
          </w:tcPr>
          <w:p w14:paraId="3B76E26E" w14:textId="46E24076" w:rsidR="00D63A08" w:rsidRPr="00C51099" w:rsidRDefault="00D83F23" w:rsidP="005D5A65">
            <w:pPr>
              <w:spacing w:line="360" w:lineRule="auto"/>
              <w:rPr>
                <w:rFonts w:ascii="David" w:hAnsi="David" w:cs="David"/>
                <w:sz w:val="24"/>
                <w:szCs w:val="24"/>
                <w:rtl/>
              </w:rPr>
            </w:pPr>
            <w:r>
              <w:rPr>
                <w:rFonts w:ascii="David" w:hAnsi="David" w:cs="David" w:hint="cs"/>
                <w:sz w:val="24"/>
                <w:szCs w:val="24"/>
                <w:rtl/>
              </w:rPr>
              <w:t>ראו סעיף 2 לנספח א' בקול קורא.</w:t>
            </w:r>
          </w:p>
        </w:tc>
      </w:tr>
      <w:tr w:rsidR="00D63A08" w:rsidRPr="00C51099" w14:paraId="6C44011A" w14:textId="77777777" w:rsidTr="00351769">
        <w:tc>
          <w:tcPr>
            <w:tcW w:w="1057" w:type="dxa"/>
          </w:tcPr>
          <w:p w14:paraId="627A9EF4" w14:textId="77777777" w:rsidR="00D63A08" w:rsidRPr="00C51099" w:rsidRDefault="00D63A08" w:rsidP="00351769">
            <w:pPr>
              <w:spacing w:line="360" w:lineRule="auto"/>
              <w:rPr>
                <w:rFonts w:ascii="David" w:hAnsi="David" w:cs="David"/>
                <w:sz w:val="24"/>
                <w:szCs w:val="24"/>
                <w:rtl/>
              </w:rPr>
            </w:pPr>
            <w:r w:rsidRPr="00C51099">
              <w:rPr>
                <w:rFonts w:ascii="David" w:hAnsi="David" w:cs="David" w:hint="cs"/>
                <w:sz w:val="24"/>
                <w:szCs w:val="24"/>
                <w:rtl/>
              </w:rPr>
              <w:t>6</w:t>
            </w:r>
          </w:p>
        </w:tc>
        <w:tc>
          <w:tcPr>
            <w:tcW w:w="1000" w:type="dxa"/>
          </w:tcPr>
          <w:p w14:paraId="1530E35D" w14:textId="77777777" w:rsidR="00D63A08" w:rsidRPr="00C51099" w:rsidRDefault="00D63A08" w:rsidP="00351769">
            <w:pPr>
              <w:spacing w:line="360" w:lineRule="auto"/>
              <w:rPr>
                <w:rFonts w:ascii="David" w:hAnsi="David" w:cs="David"/>
                <w:sz w:val="24"/>
                <w:szCs w:val="24"/>
              </w:rPr>
            </w:pPr>
            <w:r w:rsidRPr="00351769">
              <w:rPr>
                <w:sz w:val="24"/>
                <w:szCs w:val="24"/>
                <w:rtl/>
              </w:rPr>
              <w:t>3</w:t>
            </w:r>
          </w:p>
        </w:tc>
        <w:tc>
          <w:tcPr>
            <w:tcW w:w="1047" w:type="dxa"/>
          </w:tcPr>
          <w:p w14:paraId="0F8F2FC5" w14:textId="77777777" w:rsidR="00D63A08" w:rsidRPr="00C51099" w:rsidRDefault="00D63A08" w:rsidP="00351769">
            <w:pPr>
              <w:spacing w:line="360" w:lineRule="auto"/>
              <w:rPr>
                <w:rFonts w:ascii="David" w:hAnsi="David" w:cs="David"/>
                <w:sz w:val="24"/>
                <w:szCs w:val="24"/>
              </w:rPr>
            </w:pPr>
            <w:r w:rsidRPr="00351769">
              <w:rPr>
                <w:sz w:val="24"/>
                <w:szCs w:val="24"/>
                <w:rtl/>
              </w:rPr>
              <w:t>2.6</w:t>
            </w:r>
          </w:p>
        </w:tc>
        <w:tc>
          <w:tcPr>
            <w:tcW w:w="4233" w:type="dxa"/>
          </w:tcPr>
          <w:p w14:paraId="032848E6" w14:textId="77777777" w:rsidR="00D63A08" w:rsidRPr="00C51099" w:rsidRDefault="00D63A08" w:rsidP="00C51099">
            <w:pPr>
              <w:rPr>
                <w:rFonts w:ascii="David" w:hAnsi="David" w:cs="David"/>
                <w:sz w:val="24"/>
                <w:szCs w:val="24"/>
                <w:rtl/>
              </w:rPr>
            </w:pPr>
            <w:r w:rsidRPr="00C51099">
              <w:rPr>
                <w:rFonts w:ascii="David" w:hAnsi="David" w:cs="David" w:hint="cs"/>
                <w:sz w:val="24"/>
                <w:szCs w:val="24"/>
                <w:rtl/>
              </w:rPr>
              <w:t>יש לי סטודנט שמסיים תואר ראשון בסוף דצמבר 2024 וירשם לאחר מכן לדוקטורט. האם אפשר להגיש את המלגה לדוקטורט עם תאריך התחלה עתידי?</w:t>
            </w:r>
          </w:p>
        </w:tc>
        <w:tc>
          <w:tcPr>
            <w:tcW w:w="2157" w:type="dxa"/>
          </w:tcPr>
          <w:p w14:paraId="3B81591A" w14:textId="70CFD48B" w:rsidR="00D63A08" w:rsidRPr="00C51099" w:rsidRDefault="00D83F23" w:rsidP="00351769">
            <w:pPr>
              <w:spacing w:line="360" w:lineRule="auto"/>
              <w:rPr>
                <w:rFonts w:ascii="David" w:hAnsi="David" w:cs="David"/>
                <w:sz w:val="24"/>
                <w:szCs w:val="24"/>
                <w:rtl/>
              </w:rPr>
            </w:pPr>
            <w:r>
              <w:rPr>
                <w:rFonts w:ascii="David" w:hAnsi="David" w:cs="David" w:hint="cs"/>
                <w:sz w:val="24"/>
                <w:szCs w:val="24"/>
                <w:rtl/>
              </w:rPr>
              <w:t>מסמכי הקול קורא ברורים.</w:t>
            </w:r>
          </w:p>
        </w:tc>
      </w:tr>
      <w:tr w:rsidR="00F56566" w:rsidRPr="00C51099" w14:paraId="09643F7C" w14:textId="77777777" w:rsidTr="00351769">
        <w:tc>
          <w:tcPr>
            <w:tcW w:w="1057" w:type="dxa"/>
          </w:tcPr>
          <w:p w14:paraId="07EB3E4E" w14:textId="77777777" w:rsidR="00F56566" w:rsidRPr="00C51099" w:rsidRDefault="00283168" w:rsidP="00351769">
            <w:pPr>
              <w:spacing w:line="360" w:lineRule="auto"/>
              <w:rPr>
                <w:rFonts w:ascii="David" w:hAnsi="David" w:cs="David"/>
                <w:sz w:val="24"/>
                <w:szCs w:val="24"/>
                <w:rtl/>
              </w:rPr>
            </w:pPr>
            <w:r>
              <w:rPr>
                <w:rFonts w:ascii="David" w:hAnsi="David" w:cs="David" w:hint="cs"/>
                <w:sz w:val="24"/>
                <w:szCs w:val="24"/>
                <w:rtl/>
              </w:rPr>
              <w:t>7</w:t>
            </w:r>
          </w:p>
        </w:tc>
        <w:tc>
          <w:tcPr>
            <w:tcW w:w="1000" w:type="dxa"/>
          </w:tcPr>
          <w:p w14:paraId="66C1F38D" w14:textId="77777777" w:rsidR="00F56566" w:rsidRPr="00351769" w:rsidRDefault="00F56566" w:rsidP="00351769">
            <w:pPr>
              <w:spacing w:line="360" w:lineRule="auto"/>
              <w:rPr>
                <w:sz w:val="24"/>
                <w:szCs w:val="24"/>
                <w:rtl/>
              </w:rPr>
            </w:pPr>
          </w:p>
        </w:tc>
        <w:tc>
          <w:tcPr>
            <w:tcW w:w="1047" w:type="dxa"/>
          </w:tcPr>
          <w:p w14:paraId="39A9516C" w14:textId="77777777" w:rsidR="00F56566" w:rsidRPr="00351769" w:rsidRDefault="00F56566" w:rsidP="00351769">
            <w:pPr>
              <w:spacing w:line="360" w:lineRule="auto"/>
              <w:rPr>
                <w:sz w:val="24"/>
                <w:szCs w:val="24"/>
                <w:rtl/>
              </w:rPr>
            </w:pPr>
          </w:p>
        </w:tc>
        <w:tc>
          <w:tcPr>
            <w:tcW w:w="4233" w:type="dxa"/>
          </w:tcPr>
          <w:p w14:paraId="2FA576F9" w14:textId="77777777" w:rsidR="00F56566" w:rsidRPr="00C51099" w:rsidRDefault="00F56566" w:rsidP="00C51099">
            <w:pPr>
              <w:rPr>
                <w:rFonts w:ascii="David" w:hAnsi="David" w:cs="David"/>
                <w:sz w:val="24"/>
                <w:szCs w:val="24"/>
                <w:rtl/>
              </w:rPr>
            </w:pPr>
            <w:r w:rsidRPr="00351769">
              <w:rPr>
                <w:sz w:val="24"/>
                <w:szCs w:val="24"/>
                <w:rtl/>
              </w:rPr>
              <w:t>אני סטודנט שנה שניה בהנדסאי חשמל האם המלגה תקפה לגביי הנדסאי חשמל ?</w:t>
            </w:r>
          </w:p>
        </w:tc>
        <w:tc>
          <w:tcPr>
            <w:tcW w:w="2157" w:type="dxa"/>
          </w:tcPr>
          <w:p w14:paraId="79D20705" w14:textId="77777777" w:rsidR="00F56566" w:rsidRPr="00C51099" w:rsidRDefault="00AF05A0" w:rsidP="00351769">
            <w:pPr>
              <w:spacing w:line="360" w:lineRule="auto"/>
              <w:rPr>
                <w:rFonts w:ascii="David" w:hAnsi="David" w:cs="David"/>
                <w:sz w:val="24"/>
                <w:szCs w:val="24"/>
                <w:rtl/>
              </w:rPr>
            </w:pPr>
            <w:r w:rsidRPr="00C51099">
              <w:rPr>
                <w:rFonts w:ascii="David" w:hAnsi="David" w:cs="David" w:hint="cs"/>
                <w:sz w:val="24"/>
                <w:szCs w:val="24"/>
                <w:rtl/>
              </w:rPr>
              <w:t>לא.</w:t>
            </w:r>
          </w:p>
        </w:tc>
      </w:tr>
      <w:tr w:rsidR="00CF6BBB" w:rsidRPr="00C51099" w14:paraId="27697F80" w14:textId="77777777" w:rsidTr="00351769">
        <w:tc>
          <w:tcPr>
            <w:tcW w:w="1057" w:type="dxa"/>
          </w:tcPr>
          <w:p w14:paraId="65E4247A" w14:textId="77777777" w:rsidR="00CF6BBB" w:rsidRPr="00C51099" w:rsidRDefault="00283168" w:rsidP="00351769">
            <w:pPr>
              <w:spacing w:line="360" w:lineRule="auto"/>
              <w:rPr>
                <w:rFonts w:ascii="David" w:hAnsi="David" w:cs="David"/>
                <w:sz w:val="24"/>
                <w:szCs w:val="24"/>
                <w:rtl/>
              </w:rPr>
            </w:pPr>
            <w:r>
              <w:rPr>
                <w:rFonts w:ascii="David" w:hAnsi="David" w:cs="David" w:hint="cs"/>
                <w:sz w:val="24"/>
                <w:szCs w:val="24"/>
                <w:rtl/>
              </w:rPr>
              <w:t>8</w:t>
            </w:r>
          </w:p>
        </w:tc>
        <w:tc>
          <w:tcPr>
            <w:tcW w:w="1000" w:type="dxa"/>
          </w:tcPr>
          <w:p w14:paraId="7C585181" w14:textId="77777777" w:rsidR="00CF6BBB" w:rsidRPr="00351769" w:rsidRDefault="00CF6BBB" w:rsidP="00351769">
            <w:pPr>
              <w:spacing w:line="360" w:lineRule="auto"/>
              <w:rPr>
                <w:sz w:val="24"/>
                <w:szCs w:val="24"/>
                <w:rtl/>
              </w:rPr>
            </w:pPr>
          </w:p>
        </w:tc>
        <w:tc>
          <w:tcPr>
            <w:tcW w:w="1047" w:type="dxa"/>
          </w:tcPr>
          <w:p w14:paraId="633BC55C" w14:textId="77777777" w:rsidR="00CF6BBB" w:rsidRPr="00351769" w:rsidRDefault="00CF6BBB" w:rsidP="00351769">
            <w:pPr>
              <w:spacing w:line="360" w:lineRule="auto"/>
              <w:rPr>
                <w:sz w:val="24"/>
                <w:szCs w:val="24"/>
                <w:rtl/>
              </w:rPr>
            </w:pPr>
          </w:p>
        </w:tc>
        <w:tc>
          <w:tcPr>
            <w:tcW w:w="4233" w:type="dxa"/>
          </w:tcPr>
          <w:p w14:paraId="070F523C" w14:textId="77777777" w:rsidR="00CF6BBB" w:rsidRPr="00351769" w:rsidRDefault="00CF6BBB" w:rsidP="00C51099">
            <w:pPr>
              <w:rPr>
                <w:sz w:val="24"/>
                <w:szCs w:val="24"/>
              </w:rPr>
            </w:pPr>
            <w:r w:rsidRPr="00351769">
              <w:rPr>
                <w:rFonts w:hint="eastAsia"/>
                <w:sz w:val="24"/>
                <w:szCs w:val="24"/>
                <w:rtl/>
              </w:rPr>
              <w:t>אני</w:t>
            </w:r>
            <w:r w:rsidRPr="00351769">
              <w:rPr>
                <w:sz w:val="24"/>
                <w:szCs w:val="24"/>
                <w:rtl/>
              </w:rPr>
              <w:t xml:space="preserve"> סטודנטית שנה שניה לתואר שני בניהול משאבי ים במכללת </w:t>
            </w:r>
            <w:proofErr w:type="spellStart"/>
            <w:r w:rsidRPr="00351769">
              <w:rPr>
                <w:rFonts w:hint="eastAsia"/>
                <w:sz w:val="24"/>
                <w:szCs w:val="24"/>
                <w:rtl/>
              </w:rPr>
              <w:t>רופין</w:t>
            </w:r>
            <w:proofErr w:type="spellEnd"/>
            <w:r w:rsidRPr="00351769">
              <w:rPr>
                <w:sz w:val="24"/>
                <w:szCs w:val="24"/>
                <w:rtl/>
              </w:rPr>
              <w:t>.</w:t>
            </w:r>
            <w:r w:rsidRPr="00351769">
              <w:rPr>
                <w:sz w:val="24"/>
                <w:szCs w:val="24"/>
                <w:rtl/>
              </w:rPr>
              <w:br/>
            </w:r>
            <w:r w:rsidRPr="00351769">
              <w:rPr>
                <w:rFonts w:hint="eastAsia"/>
                <w:sz w:val="24"/>
                <w:szCs w:val="24"/>
                <w:rtl/>
              </w:rPr>
              <w:t>את</w:t>
            </w:r>
            <w:r w:rsidRPr="00351769">
              <w:rPr>
                <w:sz w:val="24"/>
                <w:szCs w:val="24"/>
                <w:rtl/>
              </w:rPr>
              <w:t xml:space="preserve"> התואר הראשון במדעי הים גם כן למדתי במכללת </w:t>
            </w:r>
            <w:proofErr w:type="spellStart"/>
            <w:r w:rsidRPr="00351769">
              <w:rPr>
                <w:rFonts w:hint="eastAsia"/>
                <w:sz w:val="24"/>
                <w:szCs w:val="24"/>
                <w:rtl/>
              </w:rPr>
              <w:t>רופין</w:t>
            </w:r>
            <w:proofErr w:type="spellEnd"/>
            <w:r w:rsidRPr="00351769">
              <w:rPr>
                <w:sz w:val="24"/>
                <w:szCs w:val="24"/>
                <w:rtl/>
              </w:rPr>
              <w:t xml:space="preserve"> והמשכתי תחת הפקולטה למדעי הים- קמפוס מכמורת.</w:t>
            </w:r>
          </w:p>
          <w:p w14:paraId="71D28C47" w14:textId="77777777" w:rsidR="00CF6BBB" w:rsidRPr="00351769" w:rsidRDefault="00CF6BBB" w:rsidP="00C51099">
            <w:pPr>
              <w:rPr>
                <w:sz w:val="24"/>
                <w:szCs w:val="24"/>
              </w:rPr>
            </w:pPr>
          </w:p>
          <w:p w14:paraId="355C80BF" w14:textId="77777777" w:rsidR="00CF6BBB" w:rsidRPr="00351769" w:rsidRDefault="00CF6BBB" w:rsidP="00C51099">
            <w:pPr>
              <w:rPr>
                <w:sz w:val="24"/>
                <w:szCs w:val="24"/>
                <w:rtl/>
              </w:rPr>
            </w:pPr>
            <w:r w:rsidRPr="00351769">
              <w:rPr>
                <w:rFonts w:hint="eastAsia"/>
                <w:sz w:val="24"/>
                <w:szCs w:val="24"/>
                <w:rtl/>
              </w:rPr>
              <w:t>אני</w:t>
            </w:r>
            <w:r w:rsidRPr="00351769">
              <w:rPr>
                <w:sz w:val="24"/>
                <w:szCs w:val="24"/>
                <w:rtl/>
              </w:rPr>
              <w:t xml:space="preserve"> </w:t>
            </w:r>
            <w:r w:rsidRPr="00351769">
              <w:rPr>
                <w:rFonts w:hint="eastAsia"/>
                <w:sz w:val="24"/>
                <w:szCs w:val="24"/>
                <w:rtl/>
              </w:rPr>
              <w:t>מעוניינת</w:t>
            </w:r>
            <w:r w:rsidRPr="00351769">
              <w:rPr>
                <w:sz w:val="24"/>
                <w:szCs w:val="24"/>
                <w:rtl/>
              </w:rPr>
              <w:t xml:space="preserve"> </w:t>
            </w:r>
            <w:r w:rsidRPr="00351769">
              <w:rPr>
                <w:rFonts w:hint="eastAsia"/>
                <w:sz w:val="24"/>
                <w:szCs w:val="24"/>
                <w:rtl/>
              </w:rPr>
              <w:t>במלגה</w:t>
            </w:r>
            <w:r w:rsidRPr="00351769">
              <w:rPr>
                <w:sz w:val="24"/>
                <w:szCs w:val="24"/>
                <w:rtl/>
              </w:rPr>
              <w:t xml:space="preserve"> </w:t>
            </w:r>
            <w:r w:rsidRPr="00351769">
              <w:rPr>
                <w:rFonts w:hint="eastAsia"/>
                <w:sz w:val="24"/>
                <w:szCs w:val="24"/>
                <w:rtl/>
              </w:rPr>
              <w:t>ורציתי</w:t>
            </w:r>
            <w:r w:rsidRPr="00351769">
              <w:rPr>
                <w:sz w:val="24"/>
                <w:szCs w:val="24"/>
                <w:rtl/>
              </w:rPr>
              <w:t xml:space="preserve"> </w:t>
            </w:r>
            <w:r w:rsidRPr="00351769">
              <w:rPr>
                <w:rFonts w:hint="eastAsia"/>
                <w:sz w:val="24"/>
                <w:szCs w:val="24"/>
                <w:rtl/>
              </w:rPr>
              <w:t>לדעת</w:t>
            </w:r>
            <w:r w:rsidRPr="00351769">
              <w:rPr>
                <w:sz w:val="24"/>
                <w:szCs w:val="24"/>
                <w:rtl/>
              </w:rPr>
              <w:t xml:space="preserve"> </w:t>
            </w:r>
            <w:r w:rsidRPr="00351769">
              <w:rPr>
                <w:rFonts w:hint="eastAsia"/>
                <w:sz w:val="24"/>
                <w:szCs w:val="24"/>
                <w:rtl/>
              </w:rPr>
              <w:t>טפסים</w:t>
            </w:r>
            <w:r w:rsidRPr="00351769">
              <w:rPr>
                <w:sz w:val="24"/>
                <w:szCs w:val="24"/>
                <w:rtl/>
              </w:rPr>
              <w:t xml:space="preserve"> </w:t>
            </w:r>
            <w:r w:rsidRPr="00351769">
              <w:rPr>
                <w:rFonts w:hint="eastAsia"/>
                <w:sz w:val="24"/>
                <w:szCs w:val="24"/>
                <w:rtl/>
              </w:rPr>
              <w:t>שעלי</w:t>
            </w:r>
            <w:r w:rsidRPr="00351769">
              <w:rPr>
                <w:sz w:val="24"/>
                <w:szCs w:val="24"/>
                <w:rtl/>
              </w:rPr>
              <w:t xml:space="preserve"> </w:t>
            </w:r>
            <w:r w:rsidRPr="00351769">
              <w:rPr>
                <w:rFonts w:hint="eastAsia"/>
                <w:sz w:val="24"/>
                <w:szCs w:val="24"/>
                <w:rtl/>
              </w:rPr>
              <w:t>לשלוח</w:t>
            </w:r>
            <w:r w:rsidRPr="00351769">
              <w:rPr>
                <w:sz w:val="24"/>
                <w:szCs w:val="24"/>
                <w:rtl/>
              </w:rPr>
              <w:t xml:space="preserve"> </w:t>
            </w:r>
            <w:r w:rsidRPr="00351769">
              <w:rPr>
                <w:rFonts w:hint="eastAsia"/>
                <w:sz w:val="24"/>
                <w:szCs w:val="24"/>
                <w:rtl/>
              </w:rPr>
              <w:t>שאכן</w:t>
            </w:r>
            <w:r w:rsidRPr="00351769">
              <w:rPr>
                <w:sz w:val="24"/>
                <w:szCs w:val="24"/>
                <w:rtl/>
              </w:rPr>
              <w:t xml:space="preserve"> </w:t>
            </w:r>
            <w:r w:rsidRPr="00351769">
              <w:rPr>
                <w:rFonts w:hint="eastAsia"/>
                <w:sz w:val="24"/>
                <w:szCs w:val="24"/>
                <w:rtl/>
              </w:rPr>
              <w:t>אני</w:t>
            </w:r>
            <w:r w:rsidRPr="00351769">
              <w:rPr>
                <w:sz w:val="24"/>
                <w:szCs w:val="24"/>
                <w:rtl/>
              </w:rPr>
              <w:t xml:space="preserve"> </w:t>
            </w:r>
            <w:r w:rsidRPr="00351769">
              <w:rPr>
                <w:rFonts w:hint="eastAsia"/>
                <w:sz w:val="24"/>
                <w:szCs w:val="24"/>
                <w:rtl/>
              </w:rPr>
              <w:t>עומדת</w:t>
            </w:r>
            <w:r w:rsidRPr="00351769">
              <w:rPr>
                <w:sz w:val="24"/>
                <w:szCs w:val="24"/>
                <w:rtl/>
              </w:rPr>
              <w:t xml:space="preserve"> </w:t>
            </w:r>
            <w:r w:rsidRPr="00351769">
              <w:rPr>
                <w:rFonts w:hint="eastAsia"/>
                <w:sz w:val="24"/>
                <w:szCs w:val="24"/>
                <w:rtl/>
              </w:rPr>
              <w:t>בדרישות</w:t>
            </w:r>
            <w:r w:rsidRPr="00351769">
              <w:rPr>
                <w:sz w:val="24"/>
                <w:szCs w:val="24"/>
                <w:rtl/>
              </w:rPr>
              <w:t xml:space="preserve"> </w:t>
            </w:r>
            <w:r w:rsidRPr="00351769">
              <w:rPr>
                <w:rFonts w:hint="eastAsia"/>
                <w:sz w:val="24"/>
                <w:szCs w:val="24"/>
                <w:rtl/>
              </w:rPr>
              <w:t>המלגה</w:t>
            </w:r>
            <w:r w:rsidRPr="00351769">
              <w:rPr>
                <w:sz w:val="24"/>
                <w:szCs w:val="24"/>
                <w:rtl/>
              </w:rPr>
              <w:t>,</w:t>
            </w:r>
          </w:p>
          <w:p w14:paraId="38C3EA17" w14:textId="77777777" w:rsidR="00CF6BBB" w:rsidRPr="00351769" w:rsidRDefault="00CF6BBB" w:rsidP="00C51099">
            <w:pPr>
              <w:rPr>
                <w:sz w:val="24"/>
                <w:szCs w:val="24"/>
                <w:rtl/>
              </w:rPr>
            </w:pPr>
          </w:p>
        </w:tc>
        <w:tc>
          <w:tcPr>
            <w:tcW w:w="2157" w:type="dxa"/>
          </w:tcPr>
          <w:p w14:paraId="4EF851DE" w14:textId="27A71EB7" w:rsidR="00CF6BBB" w:rsidRPr="00C51099" w:rsidRDefault="00D83F23" w:rsidP="00351769">
            <w:pPr>
              <w:spacing w:line="360" w:lineRule="auto"/>
              <w:rPr>
                <w:rFonts w:ascii="David" w:hAnsi="David" w:cs="David"/>
                <w:sz w:val="24"/>
                <w:szCs w:val="24"/>
                <w:rtl/>
              </w:rPr>
            </w:pPr>
            <w:r>
              <w:rPr>
                <w:rFonts w:ascii="David" w:hAnsi="David" w:cs="David" w:hint="cs"/>
                <w:sz w:val="24"/>
                <w:szCs w:val="24"/>
                <w:rtl/>
              </w:rPr>
              <w:t>הטפסים מפורטים במסמכי הקול קורא.</w:t>
            </w:r>
          </w:p>
        </w:tc>
      </w:tr>
      <w:tr w:rsidR="00F97554" w:rsidRPr="00C51099" w14:paraId="01581DF8" w14:textId="77777777" w:rsidTr="00351769">
        <w:tc>
          <w:tcPr>
            <w:tcW w:w="1057" w:type="dxa"/>
          </w:tcPr>
          <w:p w14:paraId="154D20C7" w14:textId="77777777" w:rsidR="00F97554" w:rsidRPr="00C51099" w:rsidRDefault="00283168" w:rsidP="00F97554">
            <w:pPr>
              <w:spacing w:line="360" w:lineRule="auto"/>
              <w:rPr>
                <w:rFonts w:ascii="David" w:hAnsi="David" w:cs="David"/>
                <w:sz w:val="24"/>
                <w:szCs w:val="24"/>
                <w:rtl/>
              </w:rPr>
            </w:pPr>
            <w:r>
              <w:rPr>
                <w:rFonts w:ascii="David" w:hAnsi="David" w:cs="David" w:hint="cs"/>
                <w:sz w:val="24"/>
                <w:szCs w:val="24"/>
                <w:rtl/>
              </w:rPr>
              <w:t>9</w:t>
            </w:r>
          </w:p>
        </w:tc>
        <w:tc>
          <w:tcPr>
            <w:tcW w:w="1000" w:type="dxa"/>
          </w:tcPr>
          <w:p w14:paraId="4AEF2C83" w14:textId="77777777" w:rsidR="00F97554" w:rsidRPr="00351769" w:rsidRDefault="00F97554" w:rsidP="00F97554">
            <w:pPr>
              <w:spacing w:line="360" w:lineRule="auto"/>
              <w:rPr>
                <w:sz w:val="24"/>
                <w:szCs w:val="24"/>
                <w:rtl/>
              </w:rPr>
            </w:pPr>
            <w:r>
              <w:rPr>
                <w:rtl/>
              </w:rPr>
              <w:t>18</w:t>
            </w:r>
          </w:p>
        </w:tc>
        <w:tc>
          <w:tcPr>
            <w:tcW w:w="1047" w:type="dxa"/>
          </w:tcPr>
          <w:p w14:paraId="548B7C99" w14:textId="77777777" w:rsidR="00F97554" w:rsidRPr="00351769" w:rsidRDefault="00F97554" w:rsidP="00F97554">
            <w:pPr>
              <w:spacing w:line="360" w:lineRule="auto"/>
              <w:rPr>
                <w:sz w:val="24"/>
                <w:szCs w:val="24"/>
                <w:rtl/>
              </w:rPr>
            </w:pPr>
            <w:r>
              <w:rPr>
                <w:rtl/>
              </w:rPr>
              <w:t>5.1</w:t>
            </w:r>
          </w:p>
        </w:tc>
        <w:tc>
          <w:tcPr>
            <w:tcW w:w="4233" w:type="dxa"/>
          </w:tcPr>
          <w:p w14:paraId="0637DFB7" w14:textId="77777777" w:rsidR="00F97554" w:rsidRDefault="00F97554" w:rsidP="00F97554">
            <w:pPr>
              <w:rPr>
                <w:rtl/>
              </w:rPr>
            </w:pPr>
            <w:r>
              <w:rPr>
                <w:rtl/>
              </w:rPr>
              <w:t>בהתאם לתקנון משמעת של הטכניון, אין לטכניון אפשרות לנקוט בהליכי משמעת במקרים המתוארים לעיל. זאת אומרת לא נוכל להפעיל אמצעי משמעת על מנת שהסטודנט יגיש את הנדרש ממנו או כדי שהוא יחזיר כספי מלגה שקיבל במקרה של הפרת ההסכם.</w:t>
            </w:r>
          </w:p>
          <w:p w14:paraId="288E12B3" w14:textId="77777777" w:rsidR="00F97554" w:rsidRPr="00351769" w:rsidRDefault="00F97554" w:rsidP="00F97554">
            <w:pPr>
              <w:rPr>
                <w:sz w:val="24"/>
                <w:szCs w:val="24"/>
                <w:rtl/>
              </w:rPr>
            </w:pPr>
            <w:r>
              <w:rPr>
                <w:rtl/>
              </w:rPr>
              <w:t>אנו מבקשים למחוק בסעיף 5.1 את המילה "משמעת" כך שיהיה רשום שהטכניון ינקוט במידת הצורך בכל אמצעי מקובל.</w:t>
            </w:r>
          </w:p>
        </w:tc>
        <w:tc>
          <w:tcPr>
            <w:tcW w:w="2157" w:type="dxa"/>
          </w:tcPr>
          <w:p w14:paraId="6D701EBD" w14:textId="77777777" w:rsidR="00F97554" w:rsidRPr="00C51099" w:rsidRDefault="00D83F23" w:rsidP="00F97554">
            <w:pPr>
              <w:spacing w:line="360" w:lineRule="auto"/>
              <w:rPr>
                <w:rFonts w:ascii="David" w:hAnsi="David" w:cs="David"/>
                <w:sz w:val="24"/>
                <w:szCs w:val="24"/>
                <w:rtl/>
              </w:rPr>
            </w:pPr>
            <w:r>
              <w:rPr>
                <w:rFonts w:ascii="David" w:hAnsi="David" w:cs="David" w:hint="cs"/>
                <w:sz w:val="24"/>
                <w:szCs w:val="24"/>
                <w:rtl/>
              </w:rPr>
              <w:t>ראו תיקון לסעיף 5.1 לנספח ג' בקול קורא.</w:t>
            </w:r>
          </w:p>
        </w:tc>
      </w:tr>
      <w:tr w:rsidR="00F97554" w:rsidRPr="00C51099" w14:paraId="028B7957" w14:textId="77777777" w:rsidTr="00351769">
        <w:tc>
          <w:tcPr>
            <w:tcW w:w="1057" w:type="dxa"/>
          </w:tcPr>
          <w:p w14:paraId="2C825663" w14:textId="77777777" w:rsidR="00F97554" w:rsidRPr="00C51099" w:rsidRDefault="00283168" w:rsidP="00F97554">
            <w:pPr>
              <w:spacing w:line="360" w:lineRule="auto"/>
              <w:rPr>
                <w:rFonts w:ascii="David" w:hAnsi="David" w:cs="David"/>
                <w:sz w:val="24"/>
                <w:szCs w:val="24"/>
                <w:rtl/>
              </w:rPr>
            </w:pPr>
            <w:r>
              <w:rPr>
                <w:rFonts w:ascii="David" w:hAnsi="David" w:cs="David" w:hint="cs"/>
                <w:sz w:val="24"/>
                <w:szCs w:val="24"/>
                <w:rtl/>
              </w:rPr>
              <w:t>10</w:t>
            </w:r>
          </w:p>
        </w:tc>
        <w:tc>
          <w:tcPr>
            <w:tcW w:w="1000" w:type="dxa"/>
          </w:tcPr>
          <w:p w14:paraId="1F38DCA6" w14:textId="77777777" w:rsidR="00F97554" w:rsidRPr="00351769" w:rsidRDefault="00F97554" w:rsidP="00F97554">
            <w:pPr>
              <w:spacing w:line="360" w:lineRule="auto"/>
              <w:rPr>
                <w:sz w:val="24"/>
                <w:szCs w:val="24"/>
                <w:rtl/>
              </w:rPr>
            </w:pPr>
            <w:r>
              <w:rPr>
                <w:rtl/>
              </w:rPr>
              <w:t>18</w:t>
            </w:r>
          </w:p>
        </w:tc>
        <w:tc>
          <w:tcPr>
            <w:tcW w:w="1047" w:type="dxa"/>
          </w:tcPr>
          <w:p w14:paraId="637592A0" w14:textId="77777777" w:rsidR="00F97554" w:rsidRPr="00351769" w:rsidRDefault="00F97554" w:rsidP="00F97554">
            <w:pPr>
              <w:spacing w:line="360" w:lineRule="auto"/>
              <w:rPr>
                <w:sz w:val="24"/>
                <w:szCs w:val="24"/>
                <w:rtl/>
              </w:rPr>
            </w:pPr>
            <w:r>
              <w:rPr>
                <w:rtl/>
              </w:rPr>
              <w:t>5.4</w:t>
            </w:r>
          </w:p>
        </w:tc>
        <w:tc>
          <w:tcPr>
            <w:tcW w:w="4233" w:type="dxa"/>
          </w:tcPr>
          <w:p w14:paraId="3086DCCE" w14:textId="77777777" w:rsidR="00F97554" w:rsidRDefault="00F97554" w:rsidP="00F97554">
            <w:pPr>
              <w:rPr>
                <w:rtl/>
              </w:rPr>
            </w:pPr>
            <w:r>
              <w:rPr>
                <w:rtl/>
              </w:rPr>
              <w:t xml:space="preserve">בהתאם לתקנון משמעת של הטכניון, אין לטכניון אפשרות לנקוט בהליכי משמעת במקרים המתוארים לעיל. זאת אומרת לא נוכל להפעיל אמצעי </w:t>
            </w:r>
            <w:r>
              <w:rPr>
                <w:rtl/>
              </w:rPr>
              <w:lastRenderedPageBreak/>
              <w:t>משמעת על מנת שהסטודנט יגיש את הנדרש ממנו או כדי שהוא יחזיר כספי מלגה שקיבל במקרה של הפרת ההסכם.</w:t>
            </w:r>
          </w:p>
          <w:p w14:paraId="40D1905F" w14:textId="77777777" w:rsidR="00F97554" w:rsidRPr="00351769" w:rsidRDefault="00F97554" w:rsidP="00F97554">
            <w:pPr>
              <w:rPr>
                <w:sz w:val="24"/>
                <w:szCs w:val="24"/>
                <w:rtl/>
              </w:rPr>
            </w:pPr>
            <w:r>
              <w:rPr>
                <w:rtl/>
              </w:rPr>
              <w:t>אנו מבקשים למחוק בסעיף 5.4 את המילים "לרבות נקיטה באמצעי משמעת מקובלים" כך שיהיה רשום שהטכניון ינקוט במידת הצורך בכל אמצעי מקובל.</w:t>
            </w:r>
          </w:p>
        </w:tc>
        <w:tc>
          <w:tcPr>
            <w:tcW w:w="2157" w:type="dxa"/>
          </w:tcPr>
          <w:p w14:paraId="429C5591" w14:textId="77777777" w:rsidR="00F97554" w:rsidRPr="00C51099" w:rsidRDefault="007A51D9" w:rsidP="00F97554">
            <w:pPr>
              <w:spacing w:line="360" w:lineRule="auto"/>
              <w:rPr>
                <w:rFonts w:ascii="David" w:hAnsi="David" w:cs="David"/>
                <w:sz w:val="24"/>
                <w:szCs w:val="24"/>
                <w:rtl/>
              </w:rPr>
            </w:pPr>
            <w:r>
              <w:rPr>
                <w:rFonts w:ascii="David" w:hAnsi="David" w:cs="David" w:hint="cs"/>
                <w:sz w:val="24"/>
                <w:szCs w:val="24"/>
                <w:rtl/>
              </w:rPr>
              <w:lastRenderedPageBreak/>
              <w:t>הבקשה נדחית.</w:t>
            </w:r>
          </w:p>
        </w:tc>
      </w:tr>
      <w:tr w:rsidR="00283168" w:rsidRPr="00C51099" w14:paraId="72273843" w14:textId="77777777" w:rsidTr="00351769">
        <w:tc>
          <w:tcPr>
            <w:tcW w:w="1057" w:type="dxa"/>
          </w:tcPr>
          <w:p w14:paraId="3BBAB408" w14:textId="77777777" w:rsidR="00283168" w:rsidRPr="00C51099" w:rsidRDefault="00283168" w:rsidP="00283168">
            <w:pPr>
              <w:spacing w:line="360" w:lineRule="auto"/>
              <w:rPr>
                <w:rFonts w:ascii="David" w:hAnsi="David" w:cs="David"/>
                <w:sz w:val="24"/>
                <w:szCs w:val="24"/>
                <w:rtl/>
              </w:rPr>
            </w:pPr>
            <w:r>
              <w:rPr>
                <w:rFonts w:ascii="David" w:hAnsi="David" w:cs="David" w:hint="cs"/>
                <w:sz w:val="24"/>
                <w:szCs w:val="24"/>
                <w:rtl/>
              </w:rPr>
              <w:t>11</w:t>
            </w:r>
          </w:p>
        </w:tc>
        <w:tc>
          <w:tcPr>
            <w:tcW w:w="1000" w:type="dxa"/>
          </w:tcPr>
          <w:p w14:paraId="04995DF2" w14:textId="77777777" w:rsidR="00283168" w:rsidRDefault="00283168" w:rsidP="00283168">
            <w:pPr>
              <w:spacing w:line="360" w:lineRule="auto"/>
              <w:rPr>
                <w:rtl/>
              </w:rPr>
            </w:pPr>
            <w:r>
              <w:rPr>
                <w:rFonts w:hint="cs"/>
                <w:rtl/>
              </w:rPr>
              <w:t>4</w:t>
            </w:r>
          </w:p>
        </w:tc>
        <w:tc>
          <w:tcPr>
            <w:tcW w:w="1047" w:type="dxa"/>
          </w:tcPr>
          <w:p w14:paraId="0AB5B887" w14:textId="77777777" w:rsidR="00283168" w:rsidRDefault="00283168" w:rsidP="002F2D9E">
            <w:pPr>
              <w:rPr>
                <w:rtl/>
              </w:rPr>
            </w:pPr>
            <w:r>
              <w:rPr>
                <w:rFonts w:hint="cs"/>
                <w:rtl/>
              </w:rPr>
              <w:t xml:space="preserve">4.5.2 </w:t>
            </w:r>
            <w:r>
              <w:rPr>
                <w:rtl/>
              </w:rPr>
              <w:t>–</w:t>
            </w:r>
            <w:r>
              <w:rPr>
                <w:rFonts w:hint="cs"/>
                <w:rtl/>
              </w:rPr>
              <w:t xml:space="preserve"> אמת המידה הראשונה בטבלה</w:t>
            </w:r>
          </w:p>
        </w:tc>
        <w:tc>
          <w:tcPr>
            <w:tcW w:w="4233" w:type="dxa"/>
          </w:tcPr>
          <w:p w14:paraId="7874BB93" w14:textId="77777777" w:rsidR="00283168" w:rsidRDefault="00283168" w:rsidP="00283168">
            <w:pPr>
              <w:rPr>
                <w:rtl/>
              </w:rPr>
            </w:pPr>
            <w:r>
              <w:rPr>
                <w:rFonts w:hint="cs"/>
                <w:rtl/>
              </w:rPr>
              <w:t>מגיש בקשה הלומד לתואר שלישי אמור לפרט רק את הקורסים מתואר שלישי ? ולימודי התואר</w:t>
            </w:r>
          </w:p>
        </w:tc>
        <w:tc>
          <w:tcPr>
            <w:tcW w:w="2157" w:type="dxa"/>
          </w:tcPr>
          <w:p w14:paraId="314D00DF" w14:textId="77777777" w:rsidR="00283168" w:rsidRPr="00C51099" w:rsidRDefault="005927C4" w:rsidP="00283168">
            <w:pPr>
              <w:spacing w:line="360" w:lineRule="auto"/>
              <w:rPr>
                <w:rFonts w:ascii="David" w:hAnsi="David" w:cs="David"/>
                <w:sz w:val="24"/>
                <w:szCs w:val="24"/>
                <w:rtl/>
              </w:rPr>
            </w:pPr>
            <w:r>
              <w:rPr>
                <w:rFonts w:ascii="David" w:hAnsi="David" w:cs="David" w:hint="cs"/>
                <w:sz w:val="24"/>
                <w:szCs w:val="24"/>
                <w:rtl/>
              </w:rPr>
              <w:t>מסמכי הקול קורא ברורים.</w:t>
            </w:r>
          </w:p>
        </w:tc>
      </w:tr>
      <w:tr w:rsidR="00283168" w:rsidRPr="00C51099" w14:paraId="7E7F7652" w14:textId="77777777" w:rsidTr="00351769">
        <w:tc>
          <w:tcPr>
            <w:tcW w:w="1057" w:type="dxa"/>
          </w:tcPr>
          <w:p w14:paraId="65A64698" w14:textId="77777777" w:rsidR="00283168" w:rsidRPr="00C51099" w:rsidRDefault="00283168" w:rsidP="00283168">
            <w:pPr>
              <w:spacing w:line="360" w:lineRule="auto"/>
              <w:rPr>
                <w:rFonts w:ascii="David" w:hAnsi="David" w:cs="David"/>
                <w:sz w:val="24"/>
                <w:szCs w:val="24"/>
                <w:rtl/>
              </w:rPr>
            </w:pPr>
            <w:r>
              <w:rPr>
                <w:rFonts w:ascii="David" w:hAnsi="David" w:cs="David" w:hint="cs"/>
                <w:sz w:val="24"/>
                <w:szCs w:val="24"/>
                <w:rtl/>
              </w:rPr>
              <w:t>12</w:t>
            </w:r>
          </w:p>
        </w:tc>
        <w:tc>
          <w:tcPr>
            <w:tcW w:w="1000" w:type="dxa"/>
          </w:tcPr>
          <w:p w14:paraId="36EF108F" w14:textId="77777777" w:rsidR="00283168" w:rsidRDefault="00283168" w:rsidP="00283168">
            <w:pPr>
              <w:spacing w:line="360" w:lineRule="auto"/>
              <w:rPr>
                <w:rtl/>
              </w:rPr>
            </w:pPr>
            <w:r>
              <w:rPr>
                <w:rFonts w:hint="cs"/>
                <w:rtl/>
              </w:rPr>
              <w:t>4</w:t>
            </w:r>
          </w:p>
        </w:tc>
        <w:tc>
          <w:tcPr>
            <w:tcW w:w="1047" w:type="dxa"/>
          </w:tcPr>
          <w:p w14:paraId="0C5B018A" w14:textId="77777777" w:rsidR="00283168" w:rsidRDefault="00283168" w:rsidP="00283168">
            <w:pPr>
              <w:spacing w:line="360" w:lineRule="auto"/>
              <w:rPr>
                <w:rtl/>
              </w:rPr>
            </w:pPr>
            <w:r>
              <w:rPr>
                <w:rFonts w:hint="cs"/>
                <w:rtl/>
              </w:rPr>
              <w:t>הישגי המועמד</w:t>
            </w:r>
          </w:p>
        </w:tc>
        <w:tc>
          <w:tcPr>
            <w:tcW w:w="4233" w:type="dxa"/>
          </w:tcPr>
          <w:p w14:paraId="1A56B878" w14:textId="77777777" w:rsidR="00283168" w:rsidRDefault="00283168" w:rsidP="00283168">
            <w:pPr>
              <w:rPr>
                <w:rtl/>
              </w:rPr>
            </w:pPr>
            <w:r>
              <w:rPr>
                <w:rFonts w:hint="cs"/>
                <w:rtl/>
              </w:rPr>
              <w:t xml:space="preserve">באם התואר הראשון של מגיש בקשה אשר לומד תואר שלישי , אינו רלוונטי לעבודת המחקר </w:t>
            </w:r>
            <w:r>
              <w:rPr>
                <w:rtl/>
              </w:rPr>
              <w:t>–</w:t>
            </w:r>
            <w:r>
              <w:rPr>
                <w:rFonts w:hint="cs"/>
                <w:rtl/>
              </w:rPr>
              <w:t xml:space="preserve"> האם ציוני תואר זה נלקחים בשקלול ?</w:t>
            </w:r>
          </w:p>
        </w:tc>
        <w:tc>
          <w:tcPr>
            <w:tcW w:w="2157" w:type="dxa"/>
          </w:tcPr>
          <w:p w14:paraId="0BEF82F4" w14:textId="77777777" w:rsidR="00283168" w:rsidRPr="00C51099" w:rsidRDefault="00D207E6" w:rsidP="00283168">
            <w:pPr>
              <w:spacing w:line="360" w:lineRule="auto"/>
              <w:rPr>
                <w:rFonts w:ascii="David" w:hAnsi="David" w:cs="David"/>
                <w:sz w:val="24"/>
                <w:szCs w:val="24"/>
                <w:rtl/>
              </w:rPr>
            </w:pPr>
            <w:r>
              <w:rPr>
                <w:rFonts w:ascii="David" w:hAnsi="David" w:cs="David" w:hint="cs"/>
                <w:sz w:val="24"/>
                <w:szCs w:val="24"/>
                <w:rtl/>
              </w:rPr>
              <w:t>כן.</w:t>
            </w:r>
          </w:p>
        </w:tc>
      </w:tr>
      <w:tr w:rsidR="00283168" w:rsidRPr="00C51099" w14:paraId="1A7A67CC" w14:textId="77777777" w:rsidTr="00351769">
        <w:tc>
          <w:tcPr>
            <w:tcW w:w="1057" w:type="dxa"/>
          </w:tcPr>
          <w:p w14:paraId="7AEB2404" w14:textId="77777777" w:rsidR="00283168" w:rsidRPr="00C51099" w:rsidRDefault="00283168" w:rsidP="00283168">
            <w:pPr>
              <w:spacing w:line="360" w:lineRule="auto"/>
              <w:rPr>
                <w:rFonts w:ascii="David" w:hAnsi="David" w:cs="David"/>
                <w:sz w:val="24"/>
                <w:szCs w:val="24"/>
                <w:rtl/>
              </w:rPr>
            </w:pPr>
            <w:r>
              <w:rPr>
                <w:rFonts w:ascii="David" w:hAnsi="David" w:cs="David" w:hint="cs"/>
                <w:sz w:val="24"/>
                <w:szCs w:val="24"/>
                <w:rtl/>
              </w:rPr>
              <w:t>13</w:t>
            </w:r>
          </w:p>
        </w:tc>
        <w:tc>
          <w:tcPr>
            <w:tcW w:w="1000" w:type="dxa"/>
          </w:tcPr>
          <w:p w14:paraId="29D1B3F3" w14:textId="77777777" w:rsidR="00283168" w:rsidRDefault="00283168" w:rsidP="00283168">
            <w:pPr>
              <w:spacing w:line="360" w:lineRule="auto"/>
              <w:rPr>
                <w:rtl/>
              </w:rPr>
            </w:pPr>
            <w:r>
              <w:rPr>
                <w:rFonts w:hint="cs"/>
                <w:rtl/>
              </w:rPr>
              <w:t>11</w:t>
            </w:r>
          </w:p>
        </w:tc>
        <w:tc>
          <w:tcPr>
            <w:tcW w:w="1047" w:type="dxa"/>
          </w:tcPr>
          <w:p w14:paraId="6CF14CEA" w14:textId="77777777" w:rsidR="00283168" w:rsidRDefault="00283168" w:rsidP="00283168">
            <w:pPr>
              <w:spacing w:line="360" w:lineRule="auto"/>
              <w:rPr>
                <w:rtl/>
              </w:rPr>
            </w:pPr>
            <w:r>
              <w:rPr>
                <w:rFonts w:hint="cs"/>
                <w:rtl/>
              </w:rPr>
              <w:t>4 - ב</w:t>
            </w:r>
          </w:p>
        </w:tc>
        <w:tc>
          <w:tcPr>
            <w:tcW w:w="4233" w:type="dxa"/>
          </w:tcPr>
          <w:p w14:paraId="00208C78" w14:textId="77777777" w:rsidR="00283168" w:rsidRDefault="00283168" w:rsidP="00283168">
            <w:pPr>
              <w:rPr>
                <w:rtl/>
              </w:rPr>
            </w:pPr>
            <w:r>
              <w:rPr>
                <w:rFonts w:hint="cs"/>
                <w:rtl/>
              </w:rPr>
              <w:t>לפרט הן את נושא המחקר בעבודת התיזה והן את עבודת המחקר בתואר שלישי ?</w:t>
            </w:r>
          </w:p>
        </w:tc>
        <w:tc>
          <w:tcPr>
            <w:tcW w:w="2157" w:type="dxa"/>
          </w:tcPr>
          <w:p w14:paraId="7BB99AF3" w14:textId="77777777" w:rsidR="00283168" w:rsidRPr="00C51099" w:rsidRDefault="00D207E6" w:rsidP="00283168">
            <w:pPr>
              <w:spacing w:line="360" w:lineRule="auto"/>
              <w:rPr>
                <w:rFonts w:ascii="David" w:hAnsi="David" w:cs="David"/>
                <w:sz w:val="24"/>
                <w:szCs w:val="24"/>
                <w:rtl/>
              </w:rPr>
            </w:pPr>
            <w:r>
              <w:rPr>
                <w:rFonts w:ascii="David" w:hAnsi="David" w:cs="David" w:hint="cs"/>
                <w:sz w:val="24"/>
                <w:szCs w:val="24"/>
                <w:rtl/>
              </w:rPr>
              <w:t>ראו סעיף 2 לנספח א' בקול קורא.</w:t>
            </w:r>
          </w:p>
        </w:tc>
      </w:tr>
      <w:tr w:rsidR="00283168" w:rsidRPr="00C51099" w14:paraId="22C0859E" w14:textId="77777777" w:rsidTr="00351769">
        <w:tc>
          <w:tcPr>
            <w:tcW w:w="1057" w:type="dxa"/>
          </w:tcPr>
          <w:p w14:paraId="64ECC736" w14:textId="77777777" w:rsidR="00283168" w:rsidRPr="00C51099" w:rsidRDefault="00283168" w:rsidP="00283168">
            <w:pPr>
              <w:spacing w:line="360" w:lineRule="auto"/>
              <w:rPr>
                <w:rFonts w:ascii="David" w:hAnsi="David" w:cs="David"/>
                <w:sz w:val="24"/>
                <w:szCs w:val="24"/>
                <w:rtl/>
              </w:rPr>
            </w:pPr>
            <w:r>
              <w:rPr>
                <w:rFonts w:ascii="David" w:hAnsi="David" w:cs="David" w:hint="cs"/>
                <w:sz w:val="24"/>
                <w:szCs w:val="24"/>
                <w:rtl/>
              </w:rPr>
              <w:t>14</w:t>
            </w:r>
          </w:p>
        </w:tc>
        <w:tc>
          <w:tcPr>
            <w:tcW w:w="1000" w:type="dxa"/>
          </w:tcPr>
          <w:p w14:paraId="6AA3551B" w14:textId="77777777" w:rsidR="00283168" w:rsidRDefault="00283168" w:rsidP="00283168">
            <w:pPr>
              <w:spacing w:line="360" w:lineRule="auto"/>
              <w:rPr>
                <w:rtl/>
              </w:rPr>
            </w:pPr>
            <w:r>
              <w:rPr>
                <w:rFonts w:hint="cs"/>
                <w:rtl/>
              </w:rPr>
              <w:t>12</w:t>
            </w:r>
          </w:p>
        </w:tc>
        <w:tc>
          <w:tcPr>
            <w:tcW w:w="1047" w:type="dxa"/>
          </w:tcPr>
          <w:p w14:paraId="1704DBA1" w14:textId="77777777" w:rsidR="00283168" w:rsidRDefault="00283168" w:rsidP="00283168">
            <w:pPr>
              <w:spacing w:line="360" w:lineRule="auto"/>
              <w:rPr>
                <w:rtl/>
              </w:rPr>
            </w:pPr>
            <w:r>
              <w:rPr>
                <w:rFonts w:hint="cs"/>
                <w:rtl/>
              </w:rPr>
              <w:t>2 - ה</w:t>
            </w:r>
          </w:p>
        </w:tc>
        <w:tc>
          <w:tcPr>
            <w:tcW w:w="4233" w:type="dxa"/>
          </w:tcPr>
          <w:p w14:paraId="306A7BC4" w14:textId="77777777" w:rsidR="00283168" w:rsidRDefault="00283168" w:rsidP="00283168">
            <w:pPr>
              <w:rPr>
                <w:rtl/>
              </w:rPr>
            </w:pPr>
            <w:r>
              <w:rPr>
                <w:rFonts w:hint="cs"/>
                <w:rtl/>
              </w:rPr>
              <w:t xml:space="preserve">האם לצרף את תעודת התואר עצמה או שמספיק את </w:t>
            </w:r>
            <w:proofErr w:type="spellStart"/>
            <w:r>
              <w:rPr>
                <w:rFonts w:hint="cs"/>
                <w:rtl/>
              </w:rPr>
              <w:t>גליונות</w:t>
            </w:r>
            <w:proofErr w:type="spellEnd"/>
            <w:r>
              <w:rPr>
                <w:rFonts w:hint="cs"/>
                <w:rtl/>
              </w:rPr>
              <w:t xml:space="preserve"> הציונים עם פירוט הקורסים ?</w:t>
            </w:r>
          </w:p>
        </w:tc>
        <w:tc>
          <w:tcPr>
            <w:tcW w:w="2157" w:type="dxa"/>
          </w:tcPr>
          <w:p w14:paraId="001AE49A" w14:textId="77777777" w:rsidR="00283168" w:rsidRPr="00C51099" w:rsidRDefault="005927C4" w:rsidP="00283168">
            <w:pPr>
              <w:spacing w:line="360" w:lineRule="auto"/>
              <w:rPr>
                <w:rFonts w:ascii="David" w:hAnsi="David" w:cs="David"/>
                <w:sz w:val="24"/>
                <w:szCs w:val="24"/>
                <w:rtl/>
              </w:rPr>
            </w:pPr>
            <w:r>
              <w:rPr>
                <w:rFonts w:ascii="David" w:hAnsi="David" w:cs="David" w:hint="cs"/>
                <w:sz w:val="24"/>
                <w:szCs w:val="24"/>
                <w:rtl/>
              </w:rPr>
              <w:t>מסמכי הקול קורא ברורים.</w:t>
            </w:r>
          </w:p>
        </w:tc>
      </w:tr>
    </w:tbl>
    <w:p w14:paraId="4ED2D58A" w14:textId="77777777" w:rsidR="00026113" w:rsidRPr="002444B5" w:rsidRDefault="00026113" w:rsidP="002A0FC0">
      <w:pPr>
        <w:spacing w:line="360" w:lineRule="auto"/>
        <w:jc w:val="both"/>
        <w:rPr>
          <w:rFonts w:ascii="David" w:hAnsi="David" w:cs="David"/>
          <w:sz w:val="24"/>
          <w:szCs w:val="24"/>
        </w:rPr>
      </w:pPr>
    </w:p>
    <w:sectPr w:rsidR="00026113" w:rsidRPr="002444B5">
      <w:headerReference w:type="default" r:id="rId7"/>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C665D5" w14:textId="77777777" w:rsidR="00410A53" w:rsidRDefault="00410A53" w:rsidP="00CC7BBC">
      <w:pPr>
        <w:spacing w:after="0" w:line="240" w:lineRule="auto"/>
      </w:pPr>
      <w:r>
        <w:separator/>
      </w:r>
    </w:p>
  </w:endnote>
  <w:endnote w:type="continuationSeparator" w:id="0">
    <w:p w14:paraId="41245F99" w14:textId="77777777" w:rsidR="00410A53" w:rsidRDefault="00410A53" w:rsidP="00CC7B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110FC4" w14:textId="77777777" w:rsidR="00410A53" w:rsidRDefault="00410A53" w:rsidP="00CC7BBC">
      <w:pPr>
        <w:spacing w:after="0" w:line="240" w:lineRule="auto"/>
      </w:pPr>
      <w:r>
        <w:separator/>
      </w:r>
    </w:p>
  </w:footnote>
  <w:footnote w:type="continuationSeparator" w:id="0">
    <w:p w14:paraId="7518F3DF" w14:textId="77777777" w:rsidR="00410A53" w:rsidRDefault="00410A53" w:rsidP="00CC7B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6EB65D" w14:textId="77777777" w:rsidR="00CC7BBC" w:rsidRDefault="00415F0D" w:rsidP="00CC7BBC">
    <w:pPr>
      <w:pStyle w:val="af"/>
      <w:spacing w:line="276" w:lineRule="auto"/>
      <w:jc w:val="center"/>
      <w:rPr>
        <w:b/>
        <w:bCs/>
        <w:noProof/>
        <w:szCs w:val="40"/>
        <w:rtl/>
      </w:rPr>
    </w:pPr>
    <w:r>
      <w:rPr>
        <w:szCs w:val="24"/>
        <w:rtl/>
      </w:rPr>
      <w:object w:dxaOrig="1440" w:dyaOrig="1440" w14:anchorId="439EDB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9264;visibility:visible;mso-wrap-edited:f">
          <v:imagedata r:id="rId1" o:title=""/>
          <w10:wrap type="topAndBottom"/>
        </v:shape>
        <o:OLEObject Type="Embed" ProgID="Word.Picture.8" ShapeID="_x0000_s2049" DrawAspect="Content" ObjectID="_1792475667" r:id="rId2"/>
      </w:object>
    </w:r>
    <w:r w:rsidR="00CC7BBC">
      <w:rPr>
        <w:rFonts w:hint="cs"/>
        <w:b/>
        <w:bCs/>
        <w:noProof/>
        <w:szCs w:val="40"/>
        <w:rtl/>
      </w:rPr>
      <w:t xml:space="preserve"> </w:t>
    </w:r>
  </w:p>
  <w:p w14:paraId="3A56D711" w14:textId="77777777" w:rsidR="00CC7BBC" w:rsidRDefault="00A363D1" w:rsidP="00CC7BBC">
    <w:pPr>
      <w:pStyle w:val="af"/>
      <w:spacing w:line="276" w:lineRule="auto"/>
      <w:jc w:val="center"/>
      <w:rPr>
        <w:b/>
        <w:bCs/>
        <w:szCs w:val="40"/>
        <w:rtl/>
      </w:rPr>
    </w:pPr>
    <w:r>
      <w:rPr>
        <w:rFonts w:hint="cs"/>
        <w:b/>
        <w:bCs/>
        <w:szCs w:val="40"/>
        <w:rtl/>
      </w:rPr>
      <w:t xml:space="preserve"> </w:t>
    </w:r>
    <w:r w:rsidR="00CC7BBC">
      <w:rPr>
        <w:b/>
        <w:bCs/>
        <w:szCs w:val="40"/>
        <w:rtl/>
      </w:rPr>
      <w:t>מדינת ישראל</w:t>
    </w:r>
  </w:p>
  <w:p w14:paraId="30857361" w14:textId="77777777" w:rsidR="00CC7BBC" w:rsidRDefault="00CC7BBC" w:rsidP="00CC7BBC">
    <w:pPr>
      <w:pStyle w:val="af"/>
      <w:jc w:val="center"/>
    </w:pPr>
    <w:r>
      <w:rPr>
        <w:rFonts w:hint="cs"/>
        <w:b/>
        <w:bCs/>
        <w:szCs w:val="32"/>
        <w:rtl/>
      </w:rPr>
      <w:t>משרד האנרגיה והתשתיות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 w15:restartNumberingAfterBreak="0">
    <w:nsid w:val="232F7526"/>
    <w:multiLevelType w:val="hybridMultilevel"/>
    <w:tmpl w:val="6372693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57C27C4D"/>
    <w:multiLevelType w:val="multilevel"/>
    <w:tmpl w:val="EE7CCF08"/>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trackRevisions/>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5145"/>
    <w:rsid w:val="00022E3A"/>
    <w:rsid w:val="0002513B"/>
    <w:rsid w:val="00026113"/>
    <w:rsid w:val="00054D26"/>
    <w:rsid w:val="000762FD"/>
    <w:rsid w:val="0009022C"/>
    <w:rsid w:val="000926BC"/>
    <w:rsid w:val="00096AFB"/>
    <w:rsid w:val="000C2FE1"/>
    <w:rsid w:val="000E38FF"/>
    <w:rsid w:val="001402FF"/>
    <w:rsid w:val="001608E2"/>
    <w:rsid w:val="00166B71"/>
    <w:rsid w:val="0017195D"/>
    <w:rsid w:val="00187E89"/>
    <w:rsid w:val="001A4941"/>
    <w:rsid w:val="001B1456"/>
    <w:rsid w:val="001C2FE4"/>
    <w:rsid w:val="002444B5"/>
    <w:rsid w:val="0025754B"/>
    <w:rsid w:val="00283168"/>
    <w:rsid w:val="002A0FC0"/>
    <w:rsid w:val="002D075E"/>
    <w:rsid w:val="002D30E8"/>
    <w:rsid w:val="002F2D9E"/>
    <w:rsid w:val="00343763"/>
    <w:rsid w:val="00351769"/>
    <w:rsid w:val="003A4D9E"/>
    <w:rsid w:val="003D4693"/>
    <w:rsid w:val="003E2621"/>
    <w:rsid w:val="00410A53"/>
    <w:rsid w:val="00414367"/>
    <w:rsid w:val="00415F0D"/>
    <w:rsid w:val="00422AE0"/>
    <w:rsid w:val="004364C1"/>
    <w:rsid w:val="004403A0"/>
    <w:rsid w:val="004857AC"/>
    <w:rsid w:val="00507C24"/>
    <w:rsid w:val="00530D90"/>
    <w:rsid w:val="00550085"/>
    <w:rsid w:val="00577A3D"/>
    <w:rsid w:val="00577C29"/>
    <w:rsid w:val="005927C4"/>
    <w:rsid w:val="00594D31"/>
    <w:rsid w:val="0059531D"/>
    <w:rsid w:val="005A71F7"/>
    <w:rsid w:val="005C607A"/>
    <w:rsid w:val="005D5A65"/>
    <w:rsid w:val="005E7CB8"/>
    <w:rsid w:val="005F1407"/>
    <w:rsid w:val="006438AA"/>
    <w:rsid w:val="006702FF"/>
    <w:rsid w:val="006C01A0"/>
    <w:rsid w:val="006D404D"/>
    <w:rsid w:val="006E6509"/>
    <w:rsid w:val="007270AA"/>
    <w:rsid w:val="00740500"/>
    <w:rsid w:val="007739F5"/>
    <w:rsid w:val="00793FA9"/>
    <w:rsid w:val="007A51D9"/>
    <w:rsid w:val="007C6A36"/>
    <w:rsid w:val="00807BDB"/>
    <w:rsid w:val="00810C1B"/>
    <w:rsid w:val="008307AD"/>
    <w:rsid w:val="00854784"/>
    <w:rsid w:val="008D5F94"/>
    <w:rsid w:val="009128F5"/>
    <w:rsid w:val="00932265"/>
    <w:rsid w:val="00946421"/>
    <w:rsid w:val="00956495"/>
    <w:rsid w:val="00A0155E"/>
    <w:rsid w:val="00A363D1"/>
    <w:rsid w:val="00A51A5E"/>
    <w:rsid w:val="00A744C4"/>
    <w:rsid w:val="00A83BD7"/>
    <w:rsid w:val="00A86752"/>
    <w:rsid w:val="00AA79DB"/>
    <w:rsid w:val="00AD6436"/>
    <w:rsid w:val="00AE3EA2"/>
    <w:rsid w:val="00AE5883"/>
    <w:rsid w:val="00AF05A0"/>
    <w:rsid w:val="00B30FC8"/>
    <w:rsid w:val="00B34760"/>
    <w:rsid w:val="00B45366"/>
    <w:rsid w:val="00B56B19"/>
    <w:rsid w:val="00B65145"/>
    <w:rsid w:val="00B651F8"/>
    <w:rsid w:val="00B763E1"/>
    <w:rsid w:val="00B90B58"/>
    <w:rsid w:val="00BB2E0D"/>
    <w:rsid w:val="00C23E27"/>
    <w:rsid w:val="00C34864"/>
    <w:rsid w:val="00C51099"/>
    <w:rsid w:val="00C62F9A"/>
    <w:rsid w:val="00CC7BBC"/>
    <w:rsid w:val="00CE7529"/>
    <w:rsid w:val="00CF65B1"/>
    <w:rsid w:val="00CF6BBB"/>
    <w:rsid w:val="00D207E6"/>
    <w:rsid w:val="00D43089"/>
    <w:rsid w:val="00D63A08"/>
    <w:rsid w:val="00D653F9"/>
    <w:rsid w:val="00D7153B"/>
    <w:rsid w:val="00D83F23"/>
    <w:rsid w:val="00D86BD8"/>
    <w:rsid w:val="00DA2281"/>
    <w:rsid w:val="00DD4874"/>
    <w:rsid w:val="00DE28EA"/>
    <w:rsid w:val="00E23770"/>
    <w:rsid w:val="00E31376"/>
    <w:rsid w:val="00E46F15"/>
    <w:rsid w:val="00E47AFE"/>
    <w:rsid w:val="00E6476E"/>
    <w:rsid w:val="00F02C73"/>
    <w:rsid w:val="00F54CA3"/>
    <w:rsid w:val="00F56566"/>
    <w:rsid w:val="00F768B0"/>
    <w:rsid w:val="00F97554"/>
    <w:rsid w:val="00FA268B"/>
    <w:rsid w:val="00FD1B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89DDAEA"/>
  <w15:chartTrackingRefBased/>
  <w15:docId w15:val="{403D8DD4-8F09-4559-B6FF-6D83ECBB6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65145"/>
    <w:pPr>
      <w:bidi/>
    </w:pPr>
    <w:rPr>
      <w:rFonts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B651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ody Text"/>
    <w:basedOn w:val="a"/>
    <w:link w:val="a5"/>
    <w:uiPriority w:val="1"/>
    <w:qFormat/>
    <w:rsid w:val="00B65145"/>
    <w:pPr>
      <w:widowControl w:val="0"/>
      <w:autoSpaceDE w:val="0"/>
      <w:autoSpaceDN w:val="0"/>
      <w:bidi w:val="0"/>
      <w:spacing w:after="0" w:line="240" w:lineRule="auto"/>
    </w:pPr>
    <w:rPr>
      <w:rFonts w:ascii="David" w:eastAsia="David" w:hAnsi="David" w:cs="David"/>
      <w:sz w:val="24"/>
      <w:szCs w:val="24"/>
      <w:lang w:bidi="ar-SA"/>
    </w:rPr>
  </w:style>
  <w:style w:type="character" w:customStyle="1" w:styleId="a5">
    <w:name w:val="גוף טקסט תו"/>
    <w:basedOn w:val="a0"/>
    <w:link w:val="a4"/>
    <w:uiPriority w:val="1"/>
    <w:rsid w:val="00B65145"/>
    <w:rPr>
      <w:rFonts w:ascii="David" w:eastAsia="David" w:hAnsi="David" w:cs="David"/>
      <w:sz w:val="24"/>
      <w:szCs w:val="24"/>
      <w:lang w:bidi="ar-SA"/>
    </w:rPr>
  </w:style>
  <w:style w:type="character" w:styleId="a6">
    <w:name w:val="annotation reference"/>
    <w:basedOn w:val="a0"/>
    <w:uiPriority w:val="99"/>
    <w:semiHidden/>
    <w:unhideWhenUsed/>
    <w:rsid w:val="00946421"/>
    <w:rPr>
      <w:sz w:val="16"/>
      <w:szCs w:val="16"/>
    </w:rPr>
  </w:style>
  <w:style w:type="paragraph" w:styleId="a7">
    <w:name w:val="annotation text"/>
    <w:basedOn w:val="a"/>
    <w:link w:val="a8"/>
    <w:uiPriority w:val="99"/>
    <w:semiHidden/>
    <w:unhideWhenUsed/>
    <w:rsid w:val="00946421"/>
    <w:pPr>
      <w:spacing w:line="240" w:lineRule="auto"/>
    </w:pPr>
    <w:rPr>
      <w:sz w:val="20"/>
      <w:szCs w:val="20"/>
    </w:rPr>
  </w:style>
  <w:style w:type="character" w:customStyle="1" w:styleId="a8">
    <w:name w:val="טקסט הערה תו"/>
    <w:basedOn w:val="a0"/>
    <w:link w:val="a7"/>
    <w:uiPriority w:val="99"/>
    <w:semiHidden/>
    <w:rsid w:val="00946421"/>
    <w:rPr>
      <w:rFonts w:eastAsia="Times New Roman" w:hAnsi="Times New Roman" w:cs="Times New Roman"/>
      <w:sz w:val="20"/>
      <w:szCs w:val="20"/>
    </w:rPr>
  </w:style>
  <w:style w:type="paragraph" w:styleId="a9">
    <w:name w:val="annotation subject"/>
    <w:basedOn w:val="a7"/>
    <w:next w:val="a7"/>
    <w:link w:val="aa"/>
    <w:uiPriority w:val="99"/>
    <w:semiHidden/>
    <w:unhideWhenUsed/>
    <w:rsid w:val="00946421"/>
    <w:rPr>
      <w:b/>
      <w:bCs/>
    </w:rPr>
  </w:style>
  <w:style w:type="character" w:customStyle="1" w:styleId="aa">
    <w:name w:val="נושא הערה תו"/>
    <w:basedOn w:val="a8"/>
    <w:link w:val="a9"/>
    <w:uiPriority w:val="99"/>
    <w:semiHidden/>
    <w:rsid w:val="00946421"/>
    <w:rPr>
      <w:rFonts w:eastAsia="Times New Roman" w:hAnsi="Times New Roman" w:cs="Times New Roman"/>
      <w:b/>
      <w:bCs/>
      <w:sz w:val="20"/>
      <w:szCs w:val="20"/>
    </w:rPr>
  </w:style>
  <w:style w:type="paragraph" w:styleId="ab">
    <w:name w:val="Balloon Text"/>
    <w:basedOn w:val="a"/>
    <w:link w:val="ac"/>
    <w:uiPriority w:val="99"/>
    <w:semiHidden/>
    <w:unhideWhenUsed/>
    <w:rsid w:val="00946421"/>
    <w:pPr>
      <w:spacing w:after="0" w:line="240" w:lineRule="auto"/>
    </w:pPr>
    <w:rPr>
      <w:rFonts w:ascii="Segoe UI" w:hAnsi="Segoe UI" w:cs="Segoe UI"/>
      <w:sz w:val="18"/>
      <w:szCs w:val="18"/>
    </w:rPr>
  </w:style>
  <w:style w:type="character" w:customStyle="1" w:styleId="ac">
    <w:name w:val="טקסט בלונים תו"/>
    <w:basedOn w:val="a0"/>
    <w:link w:val="ab"/>
    <w:uiPriority w:val="99"/>
    <w:semiHidden/>
    <w:rsid w:val="00946421"/>
    <w:rPr>
      <w:rFonts w:ascii="Segoe UI" w:eastAsia="Times New Roman" w:hAnsi="Segoe UI" w:cs="Segoe UI"/>
      <w:sz w:val="18"/>
      <w:szCs w:val="18"/>
    </w:rPr>
  </w:style>
  <w:style w:type="paragraph" w:styleId="ad">
    <w:name w:val="List Paragraph"/>
    <w:aliases w:val="LP1,פיסקת bullets,פיסקת רשימה11"/>
    <w:basedOn w:val="a"/>
    <w:link w:val="ae"/>
    <w:uiPriority w:val="34"/>
    <w:qFormat/>
    <w:rsid w:val="00946421"/>
    <w:pPr>
      <w:spacing w:after="0" w:line="240" w:lineRule="auto"/>
      <w:ind w:left="720"/>
      <w:contextualSpacing/>
    </w:pPr>
    <w:rPr>
      <w:rFonts w:ascii="Times New Roman" w:cs="David"/>
      <w:sz w:val="24"/>
      <w:szCs w:val="26"/>
      <w:lang w:eastAsia="he-IL"/>
    </w:rPr>
  </w:style>
  <w:style w:type="character" w:customStyle="1" w:styleId="ae">
    <w:name w:val="פיסקת רשימה תו"/>
    <w:aliases w:val="LP1 תו,פיסקת bullets תו,פיסקת רשימה11 תו"/>
    <w:basedOn w:val="a0"/>
    <w:link w:val="ad"/>
    <w:uiPriority w:val="34"/>
    <w:rsid w:val="00946421"/>
    <w:rPr>
      <w:rFonts w:ascii="Times New Roman" w:eastAsia="Times New Roman" w:hAnsi="Times New Roman" w:cs="David"/>
      <w:sz w:val="24"/>
      <w:szCs w:val="26"/>
      <w:lang w:eastAsia="he-IL"/>
    </w:rPr>
  </w:style>
  <w:style w:type="character" w:styleId="Hyperlink">
    <w:name w:val="Hyperlink"/>
    <w:basedOn w:val="a0"/>
    <w:uiPriority w:val="99"/>
    <w:rsid w:val="001C2FE4"/>
    <w:rPr>
      <w:color w:val="0000FF"/>
      <w:u w:val="single"/>
    </w:rPr>
  </w:style>
  <w:style w:type="paragraph" w:styleId="af">
    <w:name w:val="header"/>
    <w:basedOn w:val="a"/>
    <w:link w:val="af0"/>
    <w:uiPriority w:val="99"/>
    <w:unhideWhenUsed/>
    <w:rsid w:val="00CC7BBC"/>
    <w:pPr>
      <w:tabs>
        <w:tab w:val="center" w:pos="4320"/>
        <w:tab w:val="right" w:pos="8640"/>
      </w:tabs>
      <w:spacing w:after="0" w:line="240" w:lineRule="auto"/>
    </w:pPr>
  </w:style>
  <w:style w:type="character" w:customStyle="1" w:styleId="af0">
    <w:name w:val="כותרת עליונה תו"/>
    <w:basedOn w:val="a0"/>
    <w:link w:val="af"/>
    <w:uiPriority w:val="99"/>
    <w:rsid w:val="00CC7BBC"/>
    <w:rPr>
      <w:rFonts w:eastAsia="Times New Roman" w:hAnsi="Times New Roman" w:cs="Times New Roman"/>
    </w:rPr>
  </w:style>
  <w:style w:type="paragraph" w:styleId="af1">
    <w:name w:val="footer"/>
    <w:basedOn w:val="a"/>
    <w:link w:val="af2"/>
    <w:uiPriority w:val="99"/>
    <w:unhideWhenUsed/>
    <w:rsid w:val="00CC7BBC"/>
    <w:pPr>
      <w:tabs>
        <w:tab w:val="center" w:pos="4320"/>
        <w:tab w:val="right" w:pos="8640"/>
      </w:tabs>
      <w:spacing w:after="0" w:line="240" w:lineRule="auto"/>
    </w:pPr>
  </w:style>
  <w:style w:type="character" w:customStyle="1" w:styleId="af2">
    <w:name w:val="כותרת תחתונה תו"/>
    <w:basedOn w:val="a0"/>
    <w:link w:val="af1"/>
    <w:uiPriority w:val="99"/>
    <w:rsid w:val="00CC7BBC"/>
    <w:rPr>
      <w:rFonts w:eastAsia="Times New Roman" w:hAnsi="Times New Roman" w:cs="Times New Roman"/>
    </w:rPr>
  </w:style>
  <w:style w:type="paragraph" w:styleId="af3">
    <w:name w:val="Revision"/>
    <w:hidden/>
    <w:uiPriority w:val="99"/>
    <w:semiHidden/>
    <w:rsid w:val="00F02C73"/>
    <w:pPr>
      <w:spacing w:after="0" w:line="240" w:lineRule="auto"/>
    </w:pPr>
    <w:rPr>
      <w:rFonts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41832">
      <w:bodyDiv w:val="1"/>
      <w:marLeft w:val="0"/>
      <w:marRight w:val="0"/>
      <w:marTop w:val="0"/>
      <w:marBottom w:val="0"/>
      <w:divBdr>
        <w:top w:val="none" w:sz="0" w:space="0" w:color="auto"/>
        <w:left w:val="none" w:sz="0" w:space="0" w:color="auto"/>
        <w:bottom w:val="none" w:sz="0" w:space="0" w:color="auto"/>
        <w:right w:val="none" w:sz="0" w:space="0" w:color="auto"/>
      </w:divBdr>
    </w:div>
    <w:div w:id="1323510070">
      <w:bodyDiv w:val="1"/>
      <w:marLeft w:val="0"/>
      <w:marRight w:val="0"/>
      <w:marTop w:val="0"/>
      <w:marBottom w:val="0"/>
      <w:divBdr>
        <w:top w:val="none" w:sz="0" w:space="0" w:color="auto"/>
        <w:left w:val="none" w:sz="0" w:space="0" w:color="auto"/>
        <w:bottom w:val="none" w:sz="0" w:space="0" w:color="auto"/>
        <w:right w:val="none" w:sz="0" w:space="0" w:color="auto"/>
      </w:divBdr>
    </w:div>
    <w:div w:id="1393112943">
      <w:bodyDiv w:val="1"/>
      <w:marLeft w:val="0"/>
      <w:marRight w:val="0"/>
      <w:marTop w:val="0"/>
      <w:marBottom w:val="0"/>
      <w:divBdr>
        <w:top w:val="none" w:sz="0" w:space="0" w:color="auto"/>
        <w:left w:val="none" w:sz="0" w:space="0" w:color="auto"/>
        <w:bottom w:val="none" w:sz="0" w:space="0" w:color="auto"/>
        <w:right w:val="none" w:sz="0" w:space="0" w:color="auto"/>
      </w:divBdr>
    </w:div>
    <w:div w:id="1413896728">
      <w:bodyDiv w:val="1"/>
      <w:marLeft w:val="0"/>
      <w:marRight w:val="0"/>
      <w:marTop w:val="0"/>
      <w:marBottom w:val="0"/>
      <w:divBdr>
        <w:top w:val="none" w:sz="0" w:space="0" w:color="auto"/>
        <w:left w:val="none" w:sz="0" w:space="0" w:color="auto"/>
        <w:bottom w:val="none" w:sz="0" w:space="0" w:color="auto"/>
        <w:right w:val="none" w:sz="0" w:space="0" w:color="auto"/>
      </w:divBdr>
    </w:div>
    <w:div w:id="1663316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665</Words>
  <Characters>3325</Characters>
  <Application>Microsoft Office Word</Application>
  <DocSecurity>4</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רחל גלסר</dc:creator>
  <cp:keywords/>
  <dc:description/>
  <cp:lastModifiedBy>תהילה יששכר</cp:lastModifiedBy>
  <cp:revision>2</cp:revision>
  <dcterms:created xsi:type="dcterms:W3CDTF">2024-11-07T07:08:00Z</dcterms:created>
  <dcterms:modified xsi:type="dcterms:W3CDTF">2024-11-07T07:08:00Z</dcterms:modified>
</cp:coreProperties>
</file>